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C80" w:rsidRDefault="00E03C80"/>
    <w:p w:rsidR="00E03C80" w:rsidRPr="00B5447D" w:rsidRDefault="00E03C80" w:rsidP="00E03C80">
      <w:pPr>
        <w:tabs>
          <w:tab w:val="center" w:pos="4703"/>
          <w:tab w:val="right" w:pos="9406"/>
        </w:tabs>
        <w:spacing w:line="276" w:lineRule="auto"/>
        <w:jc w:val="right"/>
        <w:rPr>
          <w:rFonts w:ascii="Arial" w:hAnsi="Arial" w:cs="Arial"/>
          <w:color w:val="000000" w:themeColor="text1"/>
          <w:sz w:val="20"/>
          <w:szCs w:val="20"/>
          <w:lang w:eastAsia="en-US"/>
        </w:rPr>
      </w:pPr>
      <w:r w:rsidRPr="00B5447D">
        <w:rPr>
          <w:rFonts w:ascii="Arial" w:hAnsi="Arial" w:cs="Arial"/>
          <w:color w:val="000000" w:themeColor="text1"/>
          <w:sz w:val="20"/>
          <w:szCs w:val="20"/>
          <w:lang w:eastAsia="en-US"/>
        </w:rPr>
        <w:t>Osnutek (predlog)</w:t>
      </w:r>
    </w:p>
    <w:p w:rsidR="00E03C80" w:rsidRPr="00B5447D" w:rsidRDefault="00E03C80" w:rsidP="00E03C80">
      <w:pPr>
        <w:tabs>
          <w:tab w:val="center" w:pos="4703"/>
          <w:tab w:val="right" w:pos="9406"/>
        </w:tabs>
        <w:spacing w:line="276" w:lineRule="auto"/>
        <w:jc w:val="right"/>
        <w:rPr>
          <w:rFonts w:ascii="Arial" w:hAnsi="Arial" w:cs="Arial"/>
          <w:color w:val="000000" w:themeColor="text1"/>
          <w:sz w:val="20"/>
          <w:szCs w:val="20"/>
          <w:lang w:eastAsia="en-US"/>
        </w:rPr>
      </w:pPr>
      <w:r w:rsidRPr="00B5447D">
        <w:rPr>
          <w:rFonts w:ascii="Arial" w:hAnsi="Arial" w:cs="Arial"/>
          <w:color w:val="000000" w:themeColor="text1"/>
          <w:sz w:val="20"/>
          <w:szCs w:val="20"/>
          <w:lang w:eastAsia="en-US"/>
        </w:rPr>
        <w:t>oktober 2023</w:t>
      </w:r>
    </w:p>
    <w:p w:rsidR="00E03C80" w:rsidRPr="00B5447D" w:rsidRDefault="00E03C80" w:rsidP="00E03C80">
      <w:pPr>
        <w:autoSpaceDE w:val="0"/>
        <w:autoSpaceDN w:val="0"/>
        <w:adjustRightInd w:val="0"/>
        <w:spacing w:line="276" w:lineRule="auto"/>
        <w:rPr>
          <w:rFonts w:ascii="Arial" w:hAnsi="Arial" w:cs="Arial"/>
          <w:color w:val="000000" w:themeColor="text1"/>
          <w:sz w:val="20"/>
          <w:szCs w:val="20"/>
        </w:rPr>
      </w:pPr>
    </w:p>
    <w:p w:rsidR="00E03C80" w:rsidRPr="00B5447D" w:rsidRDefault="00E03C80" w:rsidP="00E03C80">
      <w:pPr>
        <w:spacing w:line="276" w:lineRule="auto"/>
        <w:jc w:val="both"/>
        <w:rPr>
          <w:rFonts w:ascii="Arial" w:hAnsi="Arial" w:cs="Arial"/>
          <w:sz w:val="20"/>
          <w:szCs w:val="20"/>
        </w:rPr>
      </w:pPr>
      <w:r w:rsidRPr="00B5447D">
        <w:rPr>
          <w:rFonts w:ascii="Arial" w:hAnsi="Arial" w:cs="Arial"/>
          <w:sz w:val="20"/>
          <w:szCs w:val="20"/>
        </w:rPr>
        <w:t>Na podlagi 49.a člena Zakona o lokalni samoupravi (Uradni list RS, št. 94/07 – uradno prečiščeno besedilo, 76/08, 79/09, 51/10, 40/12 – ZUJF, 14/15 – ZUUJFO, 11/18 – ZSPDSLS-1, 30/18, 61/20 – ZIUZEOP-A IN 80/20-ZIUOOPE)</w:t>
      </w:r>
      <w:r>
        <w:rPr>
          <w:rFonts w:ascii="Arial" w:hAnsi="Arial" w:cs="Arial"/>
          <w:sz w:val="20"/>
          <w:szCs w:val="20"/>
        </w:rPr>
        <w:t xml:space="preserve">, </w:t>
      </w:r>
      <w:r w:rsidRPr="00B5447D">
        <w:rPr>
          <w:rFonts w:ascii="Arial" w:hAnsi="Arial" w:cs="Arial"/>
          <w:bCs/>
          <w:sz w:val="20"/>
          <w:szCs w:val="20"/>
        </w:rPr>
        <w:t>1</w:t>
      </w:r>
      <w:r w:rsidRPr="00B5447D">
        <w:rPr>
          <w:rFonts w:ascii="Arial" w:hAnsi="Arial" w:cs="Arial"/>
          <w:sz w:val="20"/>
          <w:szCs w:val="20"/>
        </w:rPr>
        <w:t xml:space="preserve">2. in 56. člena Statuta Mestne občine Ptuj (Uradni vestnik Mestne občine Ptuj, št. 9/07 in 14/20), 15. in 55. člena Statuta Občine Cirkulane (Uradno glasilo slovenskih občin, št. 32/17), 16. in 56. člena Statuta Občine Destrnik (Uradno glasilo slovenskih občin, št. 65/20), 16. in 56. člena Statuta Občine Dornava (Uradno glasilo slovenskih občin, št. 30/14 in 11/23), 16. in 56. člena Statuta Občine Duplek (Medobčinski uradni vestnik, št. 17/07, 15/10, 32/11 in 24/15, Uradno glasilo slovenskih občin, št. 20/23), 15. in 58. člena Statuta Občine Gorišnica (Uradno glasilo slovenskih občin, št. 57/17, 21/23), 16. in 55. člena Statuta Občine Hajdina (Uradno glasilo slovenskih občin, št. 32/17 – uradno prečiščeno besedilo), 4. in 14. člena Statuta Občine Juršinci (Uradni vestnik Občine Juršinci, št. 5/17, 3/20), 15. in 58. člena Statuta Občine Kidričevo (Uradno glasilo slovenskih občin, št. 62/16 in 16/18), 16. in 56. člena Statuta Občine Majšperk (Uradno glasilo slovenskih občin, št. 25/12, 34/15, 55/15, 50/17 in 16/19), 16. in 56. člena Statuta Občine Markovci (Uradno glasilo slovenskih občin, št. 47/17), 16. in 56. člena Statuta Občine Ormož (Uradni vestnik Občine Ormož, št. 9/15, 11/19, Uradno glasilo slovenskih občin, št. 12/23), 15. in 55. člena Statuta Občine Podlehnik (Uradni list RS, št. 96/09, Uradno glasilo slovenskih občin, št. 21/17), 13. člen Statuta Občine Središče ob Dravi (Uradno glasilo občine Središče ob Dravi št. 4/16), 16. in 56. člena Statuta Občine Starše (Medobčinski uradni vestnik, št. 1/17 – uradno prečiščeno besedilo in 35/17), 16. in 62. člena Statuta Občine Sveti Andraž v Slovenskih goricah (Uradni vestnik Občine Sveti Andraž v Slovenskih goricah, št. 95/19), 15. in 55. člena Statuta Občine Sveti Jurij ob Ščavnici (Uradni list RS, št. 45/14), 23. in 63. člena Statuta občine Sveti Tomaž (Uradni vestnik Občine Ormož, št. 7/07, Uradno glasilo Občine Sveti Tomaž, št. 20/17 in 9/18), 16. in 56. člena Statuta Občine Trnovska vas (Uradni vestnik Občine Trnovska vas, št. 5/18), 16. in 56. člena Statuta Občine Videm (Uradno glasilo slovenskih občin, št. 11/16 - uradno prečiščeno besedilo, 45/17 in 10/19), 14. in 54. člena Statuta Občine Zavrč (Uradno glasilo slovenskih občin, št. 60/18 in 36/19) in 15. in 52. člena Statuta Občine Žetale (Uradno glasilo slovenskih občin, št. 54/17 – uradno prečiščeno besedilo) </w:t>
      </w:r>
    </w:p>
    <w:p w:rsidR="00E03C80" w:rsidRPr="00B5447D" w:rsidRDefault="00E03C80" w:rsidP="00E03C80">
      <w:pPr>
        <w:autoSpaceDE w:val="0"/>
        <w:autoSpaceDN w:val="0"/>
        <w:adjustRightInd w:val="0"/>
        <w:spacing w:line="276" w:lineRule="auto"/>
        <w:jc w:val="both"/>
        <w:rPr>
          <w:rFonts w:ascii="Arial" w:hAnsi="Arial" w:cs="Arial"/>
          <w:color w:val="000000" w:themeColor="text1"/>
          <w:sz w:val="20"/>
          <w:szCs w:val="20"/>
        </w:rPr>
      </w:pPr>
    </w:p>
    <w:p w:rsidR="00E03C80" w:rsidRPr="00B5447D" w:rsidRDefault="00E03C80" w:rsidP="00E03C80">
      <w:pPr>
        <w:autoSpaceDE w:val="0"/>
        <w:autoSpaceDN w:val="0"/>
        <w:adjustRightInd w:val="0"/>
        <w:spacing w:line="276" w:lineRule="auto"/>
        <w:jc w:val="both"/>
        <w:rPr>
          <w:rFonts w:ascii="Arial" w:hAnsi="Arial" w:cs="Arial"/>
          <w:color w:val="000000" w:themeColor="text1"/>
          <w:sz w:val="20"/>
          <w:szCs w:val="20"/>
        </w:rPr>
      </w:pPr>
      <w:r w:rsidRPr="00B5447D">
        <w:rPr>
          <w:rFonts w:ascii="Arial" w:hAnsi="Arial" w:cs="Arial"/>
          <w:color w:val="000000" w:themeColor="text1"/>
          <w:sz w:val="20"/>
          <w:szCs w:val="20"/>
        </w:rPr>
        <w:t xml:space="preserve">so </w:t>
      </w:r>
    </w:p>
    <w:p w:rsidR="00E03C80" w:rsidRPr="00B5447D" w:rsidRDefault="00E03C80" w:rsidP="00E03C80">
      <w:pPr>
        <w:spacing w:line="276" w:lineRule="auto"/>
        <w:rPr>
          <w:rFonts w:ascii="Arial" w:hAnsi="Arial" w:cs="Arial"/>
          <w:sz w:val="20"/>
          <w:szCs w:val="20"/>
        </w:rPr>
      </w:pP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Mestni svet Mestne občine Ptuj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Cirkulane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Destrnik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Dornava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Duplek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Gorišnica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color w:val="000000" w:themeColor="text1"/>
          <w:sz w:val="20"/>
          <w:szCs w:val="20"/>
        </w:rPr>
      </w:pPr>
      <w:r w:rsidRPr="00B5447D">
        <w:rPr>
          <w:rFonts w:ascii="Arial" w:hAnsi="Arial" w:cs="Arial"/>
          <w:color w:val="000000" w:themeColor="text1"/>
          <w:sz w:val="20"/>
          <w:szCs w:val="20"/>
        </w:rPr>
        <w:t xml:space="preserve">Občinski svet Občine Hajdina na            </w:t>
      </w:r>
      <w:r w:rsidRPr="00B5447D">
        <w:rPr>
          <w:rFonts w:ascii="Arial" w:hAnsi="Arial" w:cs="Arial"/>
          <w:color w:val="000000" w:themeColor="text1"/>
          <w:sz w:val="20"/>
          <w:szCs w:val="20"/>
        </w:rPr>
        <w:tab/>
        <w:t>_____ redni seji, dne ___</w:t>
      </w:r>
      <w:r w:rsidRPr="00B5447D">
        <w:rPr>
          <w:rFonts w:ascii="Arial" w:hAnsi="Arial" w:cs="Arial"/>
          <w:color w:val="000000" w:themeColor="text1"/>
          <w:sz w:val="20"/>
          <w:szCs w:val="20"/>
        </w:rPr>
        <w:softHyphen/>
      </w:r>
      <w:r w:rsidRPr="00B5447D">
        <w:rPr>
          <w:rFonts w:ascii="Arial" w:hAnsi="Arial" w:cs="Arial"/>
          <w:color w:val="000000" w:themeColor="text1"/>
          <w:sz w:val="20"/>
          <w:szCs w:val="20"/>
        </w:rPr>
        <w:softHyphen/>
      </w:r>
      <w:r w:rsidRPr="00B5447D">
        <w:rPr>
          <w:rFonts w:ascii="Arial" w:hAnsi="Arial" w:cs="Arial"/>
          <w:color w:val="000000" w:themeColor="text1"/>
          <w:sz w:val="20"/>
          <w:szCs w:val="20"/>
        </w:rPr>
        <w:softHyphen/>
      </w:r>
      <w:r w:rsidRPr="00B5447D">
        <w:rPr>
          <w:rFonts w:ascii="Arial" w:hAnsi="Arial" w:cs="Arial"/>
          <w:color w:val="000000" w:themeColor="text1"/>
          <w:sz w:val="20"/>
          <w:szCs w:val="20"/>
        </w:rPr>
        <w:softHyphen/>
      </w:r>
      <w:r w:rsidRPr="00B5447D">
        <w:rPr>
          <w:rFonts w:ascii="Arial" w:hAnsi="Arial" w:cs="Arial"/>
          <w:color w:val="000000" w:themeColor="text1"/>
          <w:sz w:val="20"/>
          <w:szCs w:val="20"/>
        </w:rPr>
        <w:softHyphen/>
        <w:t>_______,</w:t>
      </w:r>
    </w:p>
    <w:p w:rsidR="00E03C80" w:rsidRPr="00B5447D" w:rsidRDefault="00E03C80" w:rsidP="00E03C80">
      <w:pPr>
        <w:spacing w:line="276" w:lineRule="auto"/>
        <w:rPr>
          <w:rFonts w:ascii="Arial" w:hAnsi="Arial" w:cs="Arial"/>
          <w:sz w:val="20"/>
          <w:szCs w:val="20"/>
        </w:rPr>
      </w:pPr>
      <w:r w:rsidRPr="00B5447D">
        <w:rPr>
          <w:rFonts w:ascii="Arial" w:hAnsi="Arial" w:cs="Arial"/>
          <w:color w:val="000000" w:themeColor="text1"/>
          <w:sz w:val="20"/>
          <w:szCs w:val="20"/>
        </w:rPr>
        <w:t xml:space="preserve">Občinski svet Občine Juršinci na          </w:t>
      </w:r>
      <w:r w:rsidRPr="00B5447D">
        <w:rPr>
          <w:rFonts w:ascii="Arial" w:hAnsi="Arial" w:cs="Arial"/>
          <w:color w:val="000000" w:themeColor="text1"/>
          <w:sz w:val="20"/>
          <w:szCs w:val="20"/>
        </w:rPr>
        <w:tab/>
      </w:r>
      <w:r w:rsidRPr="00B5447D">
        <w:rPr>
          <w:rFonts w:ascii="Arial" w:hAnsi="Arial" w:cs="Arial"/>
          <w:color w:val="000000" w:themeColor="text1"/>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Občinski svet Občine Kidričevo na</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Majšperk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Občinski svet Občine Markovci na</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Ormož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Podlehnik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Občinski svet Občine Središče ob Dravi</w:t>
      </w:r>
      <w:r w:rsidRPr="00B5447D">
        <w:rPr>
          <w:rFonts w:ascii="Arial" w:hAnsi="Arial" w:cs="Arial"/>
          <w:sz w:val="20"/>
          <w:szCs w:val="20"/>
        </w:rPr>
        <w:tab/>
        <w:t xml:space="preserve">na </w:t>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Starše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Občinski svet Občine Sveti Andraž v Slovenskih goricah na 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Sveti Jurij ob Ščavnici na </w:t>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Sveti Tomaž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Trnovska vas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 xml:space="preserve">Občinski svet Občine Videm na </w:t>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color w:val="000000" w:themeColor="text1"/>
          <w:sz w:val="20"/>
          <w:szCs w:val="20"/>
        </w:rPr>
        <w:lastRenderedPageBreak/>
        <w:t xml:space="preserve">Občinski svet Občine Zavrč na               </w:t>
      </w:r>
      <w:r w:rsidRPr="00B5447D">
        <w:rPr>
          <w:rFonts w:ascii="Arial" w:hAnsi="Arial" w:cs="Arial"/>
          <w:color w:val="000000" w:themeColor="text1"/>
          <w:sz w:val="20"/>
          <w:szCs w:val="20"/>
        </w:rPr>
        <w:softHyphen/>
      </w:r>
      <w:r w:rsidRPr="00B5447D">
        <w:rPr>
          <w:rFonts w:ascii="Arial" w:hAnsi="Arial" w:cs="Arial"/>
          <w:color w:val="000000" w:themeColor="text1"/>
          <w:sz w:val="20"/>
          <w:szCs w:val="20"/>
        </w:rPr>
        <w:softHyphen/>
        <w:t xml:space="preserve"> </w:t>
      </w:r>
      <w:r w:rsidRPr="00B5447D">
        <w:rPr>
          <w:rFonts w:ascii="Arial" w:hAnsi="Arial" w:cs="Arial"/>
          <w:color w:val="000000" w:themeColor="text1"/>
          <w:sz w:val="20"/>
          <w:szCs w:val="20"/>
        </w:rPr>
        <w:tab/>
        <w:t>_____ redni seji, dne __________,</w:t>
      </w:r>
    </w:p>
    <w:p w:rsidR="00E03C80" w:rsidRPr="00B5447D" w:rsidRDefault="00E03C80" w:rsidP="00E03C80">
      <w:pPr>
        <w:spacing w:line="276" w:lineRule="auto"/>
        <w:rPr>
          <w:rFonts w:ascii="Arial" w:hAnsi="Arial" w:cs="Arial"/>
          <w:sz w:val="20"/>
          <w:szCs w:val="20"/>
        </w:rPr>
      </w:pPr>
      <w:r w:rsidRPr="00B5447D">
        <w:rPr>
          <w:rFonts w:ascii="Arial" w:hAnsi="Arial" w:cs="Arial"/>
          <w:sz w:val="20"/>
          <w:szCs w:val="20"/>
        </w:rPr>
        <w:t>Občinski svet Občine Žetale na</w:t>
      </w:r>
      <w:r w:rsidRPr="00B5447D">
        <w:rPr>
          <w:rFonts w:ascii="Arial" w:hAnsi="Arial" w:cs="Arial"/>
          <w:sz w:val="20"/>
          <w:szCs w:val="20"/>
        </w:rPr>
        <w:tab/>
      </w:r>
      <w:r w:rsidRPr="00B5447D">
        <w:rPr>
          <w:rFonts w:ascii="Arial" w:hAnsi="Arial" w:cs="Arial"/>
          <w:sz w:val="20"/>
          <w:szCs w:val="20"/>
        </w:rPr>
        <w:tab/>
      </w:r>
      <w:r w:rsidRPr="00B5447D">
        <w:rPr>
          <w:rFonts w:ascii="Arial" w:hAnsi="Arial" w:cs="Arial"/>
          <w:sz w:val="20"/>
          <w:szCs w:val="20"/>
        </w:rPr>
        <w:tab/>
        <w:t>_____ redni seji, dne __________</w:t>
      </w:r>
    </w:p>
    <w:p w:rsidR="00E03C80" w:rsidRPr="00B5447D" w:rsidRDefault="00E03C80" w:rsidP="00E03C80">
      <w:pPr>
        <w:autoSpaceDE w:val="0"/>
        <w:autoSpaceDN w:val="0"/>
        <w:adjustRightInd w:val="0"/>
        <w:spacing w:line="276" w:lineRule="auto"/>
        <w:jc w:val="both"/>
        <w:rPr>
          <w:rFonts w:ascii="Arial" w:hAnsi="Arial" w:cs="Arial"/>
          <w:color w:val="000000" w:themeColor="text1"/>
          <w:sz w:val="20"/>
          <w:szCs w:val="20"/>
        </w:rPr>
      </w:pPr>
    </w:p>
    <w:p w:rsidR="00E03C80" w:rsidRPr="00B5447D" w:rsidRDefault="00E03C80" w:rsidP="00E03C80">
      <w:pPr>
        <w:autoSpaceDE w:val="0"/>
        <w:autoSpaceDN w:val="0"/>
        <w:adjustRightInd w:val="0"/>
        <w:spacing w:line="276" w:lineRule="auto"/>
        <w:jc w:val="both"/>
        <w:rPr>
          <w:rFonts w:ascii="Arial" w:hAnsi="Arial" w:cs="Arial"/>
          <w:color w:val="000000" w:themeColor="text1"/>
          <w:sz w:val="20"/>
          <w:szCs w:val="20"/>
        </w:rPr>
      </w:pPr>
      <w:r w:rsidRPr="00B5447D">
        <w:rPr>
          <w:rFonts w:ascii="Arial" w:hAnsi="Arial" w:cs="Arial"/>
          <w:color w:val="000000" w:themeColor="text1"/>
          <w:sz w:val="20"/>
          <w:szCs w:val="20"/>
        </w:rPr>
        <w:t>sprejeli</w:t>
      </w:r>
    </w:p>
    <w:p w:rsidR="00E03C80" w:rsidRPr="00B5447D" w:rsidRDefault="00E03C80" w:rsidP="00E03C80">
      <w:pPr>
        <w:autoSpaceDE w:val="0"/>
        <w:autoSpaceDN w:val="0"/>
        <w:adjustRightInd w:val="0"/>
        <w:spacing w:line="276" w:lineRule="auto"/>
        <w:jc w:val="center"/>
        <w:rPr>
          <w:rFonts w:ascii="Arial" w:hAnsi="Arial" w:cs="Arial"/>
          <w:b/>
          <w:bCs/>
          <w:color w:val="000000" w:themeColor="text1"/>
          <w:sz w:val="20"/>
          <w:szCs w:val="20"/>
        </w:rPr>
      </w:pPr>
      <w:bookmarkStart w:id="0" w:name="_Hlk144214974"/>
      <w:r w:rsidRPr="00B5447D">
        <w:rPr>
          <w:rFonts w:ascii="Arial" w:hAnsi="Arial" w:cs="Arial"/>
          <w:b/>
          <w:bCs/>
          <w:color w:val="000000" w:themeColor="text1"/>
          <w:sz w:val="20"/>
          <w:szCs w:val="20"/>
        </w:rPr>
        <w:t>ODLOK</w:t>
      </w:r>
    </w:p>
    <w:p w:rsidR="00E03C80" w:rsidRDefault="00E03C80" w:rsidP="00E03C80">
      <w:pPr>
        <w:spacing w:line="276" w:lineRule="auto"/>
        <w:jc w:val="center"/>
        <w:rPr>
          <w:rFonts w:ascii="Arial" w:hAnsi="Arial" w:cs="Arial"/>
          <w:b/>
          <w:bCs/>
          <w:sz w:val="20"/>
          <w:szCs w:val="20"/>
        </w:rPr>
      </w:pPr>
      <w:r w:rsidRPr="00B5447D">
        <w:rPr>
          <w:rFonts w:ascii="Arial" w:hAnsi="Arial" w:cs="Arial"/>
          <w:b/>
          <w:bCs/>
          <w:sz w:val="20"/>
          <w:szCs w:val="20"/>
        </w:rPr>
        <w:t xml:space="preserve">o spremembah in dopolnitvah </w:t>
      </w:r>
    </w:p>
    <w:p w:rsidR="00E03C80" w:rsidRPr="00B5447D" w:rsidRDefault="00E03C80" w:rsidP="00E03C80">
      <w:pPr>
        <w:spacing w:line="276" w:lineRule="auto"/>
        <w:jc w:val="center"/>
        <w:rPr>
          <w:rFonts w:ascii="Arial" w:hAnsi="Arial" w:cs="Arial"/>
          <w:b/>
          <w:bCs/>
          <w:sz w:val="20"/>
          <w:szCs w:val="20"/>
        </w:rPr>
      </w:pPr>
      <w:r w:rsidRPr="00B5447D">
        <w:rPr>
          <w:rFonts w:ascii="Arial" w:hAnsi="Arial" w:cs="Arial"/>
          <w:b/>
          <w:bCs/>
          <w:sz w:val="20"/>
          <w:szCs w:val="20"/>
        </w:rPr>
        <w:t>Odloka o ustanovitvi Skupne občinske uprave občin v Spodnjem Podravju</w:t>
      </w:r>
    </w:p>
    <w:bookmarkEnd w:id="0"/>
    <w:p w:rsidR="00E03C80" w:rsidRPr="00B5447D" w:rsidRDefault="00E03C80" w:rsidP="00E03C80">
      <w:pPr>
        <w:autoSpaceDE w:val="0"/>
        <w:autoSpaceDN w:val="0"/>
        <w:adjustRightInd w:val="0"/>
        <w:spacing w:line="276" w:lineRule="auto"/>
        <w:jc w:val="center"/>
        <w:rPr>
          <w:rFonts w:ascii="Arial" w:hAnsi="Arial" w:cs="Arial"/>
          <w:b/>
          <w:bCs/>
          <w:sz w:val="20"/>
          <w:szCs w:val="20"/>
        </w:rPr>
      </w:pPr>
    </w:p>
    <w:p w:rsidR="00E03C80" w:rsidRPr="00B5447D" w:rsidRDefault="00E03C80" w:rsidP="00E03C80">
      <w:pPr>
        <w:pStyle w:val="Odstavekseznama"/>
        <w:numPr>
          <w:ilvl w:val="0"/>
          <w:numId w:val="2"/>
        </w:numPr>
        <w:autoSpaceDE w:val="0"/>
        <w:autoSpaceDN w:val="0"/>
        <w:adjustRightInd w:val="0"/>
        <w:spacing w:line="276" w:lineRule="auto"/>
        <w:jc w:val="center"/>
        <w:rPr>
          <w:rFonts w:ascii="Arial" w:hAnsi="Arial" w:cs="Arial"/>
          <w:b/>
          <w:bCs/>
        </w:rPr>
      </w:pPr>
      <w:r w:rsidRPr="00B5447D">
        <w:rPr>
          <w:rFonts w:ascii="Arial" w:hAnsi="Arial" w:cs="Arial"/>
          <w:b/>
          <w:bCs/>
        </w:rPr>
        <w:t>člen</w:t>
      </w:r>
    </w:p>
    <w:p w:rsidR="00E03C80" w:rsidRPr="00A636F0" w:rsidRDefault="00E03C80" w:rsidP="00E03C80">
      <w:pPr>
        <w:pStyle w:val="Telobesedila"/>
        <w:spacing w:line="276" w:lineRule="auto"/>
        <w:ind w:left="60"/>
        <w:rPr>
          <w:rFonts w:ascii="Arial" w:hAnsi="Arial" w:cs="Arial"/>
          <w:sz w:val="20"/>
        </w:rPr>
      </w:pPr>
      <w:r w:rsidRPr="00A636F0">
        <w:rPr>
          <w:rFonts w:ascii="Arial" w:hAnsi="Arial" w:cs="Arial"/>
          <w:sz w:val="20"/>
        </w:rPr>
        <w:t>V Odloka o ustanovitvi Skupne občinske uprave občin v Spodnjem Podravju (Uradni list RS, št. 58/18) se 2. členu v predzadnji alineji beseda “in”</w:t>
      </w:r>
      <w:r>
        <w:rPr>
          <w:rFonts w:ascii="Arial" w:hAnsi="Arial" w:cs="Arial"/>
          <w:sz w:val="20"/>
        </w:rPr>
        <w:t xml:space="preserve"> </w:t>
      </w:r>
      <w:r w:rsidRPr="00A636F0">
        <w:rPr>
          <w:rFonts w:ascii="Arial" w:hAnsi="Arial" w:cs="Arial"/>
          <w:sz w:val="20"/>
        </w:rPr>
        <w:t xml:space="preserve">nadomesti z vejico, v zadnji alineji se pika nadomesti z besedo “in”, ter doda nova 12 alineja, ki se glasi: </w:t>
      </w:r>
    </w:p>
    <w:p w:rsidR="00E03C80" w:rsidRPr="00A636F0" w:rsidRDefault="00F168B8" w:rsidP="00E03C80">
      <w:pPr>
        <w:spacing w:line="276" w:lineRule="auto"/>
        <w:rPr>
          <w:rFonts w:ascii="Arial" w:hAnsi="Arial" w:cs="Arial"/>
          <w:sz w:val="20"/>
          <w:szCs w:val="20"/>
        </w:rPr>
      </w:pPr>
      <w:hyperlink r:id="rId5" w:anchor="2. člen" w:history="1"/>
      <w:r w:rsidR="00E03C80" w:rsidRPr="00A636F0">
        <w:rPr>
          <w:rFonts w:ascii="Arial" w:hAnsi="Arial" w:cs="Arial"/>
          <w:sz w:val="20"/>
          <w:szCs w:val="20"/>
        </w:rPr>
        <w:t>»– informatike.«.</w:t>
      </w:r>
    </w:p>
    <w:p w:rsidR="00E03C80" w:rsidRPr="00B5447D" w:rsidRDefault="00E03C80" w:rsidP="00E03C80">
      <w:pPr>
        <w:autoSpaceDE w:val="0"/>
        <w:autoSpaceDN w:val="0"/>
        <w:adjustRightInd w:val="0"/>
        <w:spacing w:line="276" w:lineRule="auto"/>
        <w:jc w:val="both"/>
        <w:rPr>
          <w:rFonts w:ascii="Arial" w:hAnsi="Arial" w:cs="Arial"/>
          <w:sz w:val="20"/>
          <w:szCs w:val="20"/>
        </w:rPr>
      </w:pPr>
    </w:p>
    <w:p w:rsidR="00E03C80" w:rsidRPr="00B5447D" w:rsidRDefault="00E03C80" w:rsidP="00E03C80">
      <w:pPr>
        <w:pStyle w:val="Odstavekseznama"/>
        <w:numPr>
          <w:ilvl w:val="0"/>
          <w:numId w:val="2"/>
        </w:numPr>
        <w:autoSpaceDE w:val="0"/>
        <w:autoSpaceDN w:val="0"/>
        <w:adjustRightInd w:val="0"/>
        <w:spacing w:line="276" w:lineRule="auto"/>
        <w:jc w:val="center"/>
        <w:rPr>
          <w:rFonts w:ascii="Arial" w:hAnsi="Arial" w:cs="Arial"/>
          <w:b/>
        </w:rPr>
      </w:pPr>
      <w:r w:rsidRPr="00B5447D">
        <w:rPr>
          <w:rFonts w:ascii="Arial" w:hAnsi="Arial" w:cs="Arial"/>
          <w:b/>
        </w:rPr>
        <w:t>člen</w:t>
      </w:r>
    </w:p>
    <w:p w:rsidR="00E03C80" w:rsidRPr="00B5447D" w:rsidRDefault="00E03C80" w:rsidP="00E03C80">
      <w:pPr>
        <w:pStyle w:val="alineazaodstavkom"/>
        <w:shd w:val="clear" w:color="auto" w:fill="FFFFFF"/>
        <w:spacing w:before="0" w:beforeAutospacing="0" w:after="0" w:afterAutospacing="0" w:line="276" w:lineRule="auto"/>
        <w:ind w:left="425" w:hanging="425"/>
        <w:jc w:val="both"/>
        <w:rPr>
          <w:rFonts w:ascii="Arial" w:hAnsi="Arial" w:cs="Arial"/>
          <w:sz w:val="20"/>
          <w:szCs w:val="20"/>
        </w:rPr>
      </w:pPr>
      <w:r w:rsidRPr="00B5447D">
        <w:rPr>
          <w:rFonts w:ascii="Arial" w:hAnsi="Arial" w:cs="Arial"/>
          <w:sz w:val="20"/>
          <w:szCs w:val="20"/>
        </w:rPr>
        <w:t>Za 16. členom se doda nov 16</w:t>
      </w:r>
      <w:r>
        <w:rPr>
          <w:rFonts w:ascii="Arial" w:hAnsi="Arial" w:cs="Arial"/>
          <w:sz w:val="20"/>
          <w:szCs w:val="20"/>
        </w:rPr>
        <w:t>.</w:t>
      </w:r>
      <w:r w:rsidRPr="00B5447D">
        <w:rPr>
          <w:rFonts w:ascii="Arial" w:hAnsi="Arial" w:cs="Arial"/>
          <w:sz w:val="20"/>
          <w:szCs w:val="20"/>
        </w:rPr>
        <w:t xml:space="preserve">a člen, ki </w:t>
      </w:r>
      <w:r>
        <w:rPr>
          <w:rFonts w:ascii="Arial" w:hAnsi="Arial" w:cs="Arial"/>
          <w:sz w:val="20"/>
          <w:szCs w:val="20"/>
        </w:rPr>
        <w:t xml:space="preserve">se </w:t>
      </w:r>
      <w:r w:rsidRPr="00B5447D">
        <w:rPr>
          <w:rFonts w:ascii="Arial" w:hAnsi="Arial" w:cs="Arial"/>
          <w:sz w:val="20"/>
          <w:szCs w:val="20"/>
        </w:rPr>
        <w:t xml:space="preserve">glasi: </w:t>
      </w:r>
    </w:p>
    <w:p w:rsidR="00E03C80" w:rsidRPr="00B5447D" w:rsidRDefault="00E03C80" w:rsidP="00E03C80">
      <w:pPr>
        <w:pStyle w:val="alineazaodstavkom"/>
        <w:shd w:val="clear" w:color="auto" w:fill="FFFFFF"/>
        <w:spacing w:before="0" w:beforeAutospacing="0" w:after="0" w:afterAutospacing="0" w:line="276" w:lineRule="auto"/>
        <w:ind w:left="425" w:hanging="425"/>
        <w:jc w:val="both"/>
        <w:rPr>
          <w:rFonts w:ascii="Arial" w:hAnsi="Arial" w:cs="Arial"/>
          <w:sz w:val="20"/>
          <w:szCs w:val="20"/>
        </w:rPr>
      </w:pPr>
    </w:p>
    <w:p w:rsidR="00E03C80" w:rsidRPr="00B5447D" w:rsidRDefault="00E03C80" w:rsidP="00E03C80">
      <w:pPr>
        <w:spacing w:line="276" w:lineRule="auto"/>
        <w:ind w:left="360"/>
        <w:jc w:val="center"/>
        <w:rPr>
          <w:rFonts w:ascii="Arial" w:hAnsi="Arial" w:cs="Arial"/>
          <w:b/>
          <w:sz w:val="20"/>
          <w:szCs w:val="20"/>
        </w:rPr>
      </w:pPr>
      <w:r w:rsidRPr="00B5447D">
        <w:rPr>
          <w:rFonts w:ascii="Arial" w:hAnsi="Arial" w:cs="Arial"/>
          <w:b/>
          <w:sz w:val="20"/>
          <w:szCs w:val="20"/>
        </w:rPr>
        <w:t>»16</w:t>
      </w:r>
      <w:r>
        <w:rPr>
          <w:rFonts w:ascii="Arial" w:hAnsi="Arial" w:cs="Arial"/>
          <w:b/>
          <w:sz w:val="20"/>
          <w:szCs w:val="20"/>
        </w:rPr>
        <w:t>.</w:t>
      </w:r>
      <w:r w:rsidRPr="00B5447D">
        <w:rPr>
          <w:rFonts w:ascii="Arial" w:hAnsi="Arial" w:cs="Arial"/>
          <w:b/>
          <w:sz w:val="20"/>
          <w:szCs w:val="20"/>
        </w:rPr>
        <w:t>a člen</w:t>
      </w:r>
    </w:p>
    <w:p w:rsidR="00E03C80" w:rsidRPr="00B5447D" w:rsidRDefault="00E03C80" w:rsidP="00E03C80">
      <w:pPr>
        <w:spacing w:line="276" w:lineRule="auto"/>
        <w:ind w:left="360"/>
        <w:jc w:val="center"/>
        <w:rPr>
          <w:rFonts w:ascii="Arial" w:hAnsi="Arial" w:cs="Arial"/>
          <w:b/>
          <w:sz w:val="20"/>
          <w:szCs w:val="20"/>
        </w:rPr>
      </w:pPr>
      <w:r w:rsidRPr="00B5447D">
        <w:rPr>
          <w:rFonts w:ascii="Arial" w:hAnsi="Arial" w:cs="Arial"/>
          <w:b/>
          <w:sz w:val="20"/>
          <w:szCs w:val="20"/>
        </w:rPr>
        <w:t>Informatika</w:t>
      </w:r>
    </w:p>
    <w:p w:rsidR="00E03C80" w:rsidRPr="000077CD" w:rsidRDefault="00E03C80" w:rsidP="00E03C80">
      <w:pPr>
        <w:pStyle w:val="Odstavekseznama"/>
        <w:numPr>
          <w:ilvl w:val="0"/>
          <w:numId w:val="3"/>
        </w:numPr>
        <w:ind w:left="284" w:hanging="284"/>
        <w:rPr>
          <w:rFonts w:ascii="Arial" w:hAnsi="Arial" w:cs="Arial"/>
        </w:rPr>
      </w:pPr>
      <w:r w:rsidRPr="000077CD">
        <w:rPr>
          <w:rFonts w:ascii="Arial" w:hAnsi="Arial" w:cs="Arial"/>
        </w:rPr>
        <w:t>Naloge informatike so:</w:t>
      </w:r>
    </w:p>
    <w:p w:rsidR="00E03C80" w:rsidRPr="000077CD" w:rsidRDefault="00E03C80" w:rsidP="00E03C80">
      <w:pPr>
        <w:pStyle w:val="Odstavekseznama"/>
        <w:numPr>
          <w:ilvl w:val="0"/>
          <w:numId w:val="1"/>
        </w:numPr>
        <w:ind w:left="284" w:hanging="284"/>
        <w:rPr>
          <w:rFonts w:ascii="Arial" w:hAnsi="Arial" w:cs="Arial"/>
        </w:rPr>
      </w:pPr>
      <w:r>
        <w:rPr>
          <w:rFonts w:ascii="Arial" w:hAnsi="Arial" w:cs="Arial"/>
        </w:rPr>
        <w:t>i</w:t>
      </w:r>
      <w:r w:rsidRPr="000077CD">
        <w:rPr>
          <w:rFonts w:ascii="Arial" w:hAnsi="Arial" w:cs="Arial"/>
        </w:rPr>
        <w:t>nformacijsko komunikacijska podpora delovanju občinske uprave (računalniška obdelava podatkov, digitalizacija upravnega poslovanju in ravnanja z dokumentarnim gradivom, analitska podpora sprejemanju odločitev, kibernetska varnost, izboljšanje poslovanja občinskih uprav),</w:t>
      </w:r>
    </w:p>
    <w:p w:rsidR="00E03C80" w:rsidRPr="000077CD" w:rsidRDefault="00E03C80" w:rsidP="00E03C80">
      <w:pPr>
        <w:pStyle w:val="Odstavekseznama"/>
        <w:numPr>
          <w:ilvl w:val="0"/>
          <w:numId w:val="1"/>
        </w:numPr>
        <w:ind w:left="284" w:hanging="284"/>
        <w:rPr>
          <w:rFonts w:ascii="Arial" w:hAnsi="Arial" w:cs="Arial"/>
        </w:rPr>
      </w:pPr>
      <w:r w:rsidRPr="000077CD">
        <w:rPr>
          <w:rFonts w:ascii="Arial" w:hAnsi="Arial" w:cs="Arial"/>
        </w:rPr>
        <w:t>informacijske storitve za uporabnike (zagotavljanje spletnih storitev in upravljanje aplikacij),</w:t>
      </w:r>
    </w:p>
    <w:p w:rsidR="00E03C80" w:rsidRPr="000077CD" w:rsidRDefault="00E03C80" w:rsidP="00E03C80">
      <w:pPr>
        <w:pStyle w:val="Odstavekseznama"/>
        <w:numPr>
          <w:ilvl w:val="0"/>
          <w:numId w:val="1"/>
        </w:numPr>
        <w:ind w:left="284" w:hanging="284"/>
        <w:rPr>
          <w:rFonts w:ascii="Arial" w:hAnsi="Arial" w:cs="Arial"/>
        </w:rPr>
      </w:pPr>
      <w:r w:rsidRPr="000077CD">
        <w:rPr>
          <w:rFonts w:ascii="Arial" w:hAnsi="Arial" w:cs="Arial"/>
        </w:rPr>
        <w:t>upravljanje informacijsko komunikacijske tehnologije v povezavi z umetno inteligenco in internetom stvari,</w:t>
      </w:r>
    </w:p>
    <w:p w:rsidR="00E03C80" w:rsidRPr="000077CD" w:rsidRDefault="00E03C80" w:rsidP="00E03C80">
      <w:pPr>
        <w:pStyle w:val="Odstavekseznama"/>
        <w:numPr>
          <w:ilvl w:val="0"/>
          <w:numId w:val="1"/>
        </w:numPr>
        <w:ind w:left="284" w:hanging="284"/>
        <w:rPr>
          <w:rFonts w:ascii="Arial" w:hAnsi="Arial" w:cs="Arial"/>
        </w:rPr>
      </w:pPr>
      <w:r w:rsidRPr="000077CD">
        <w:rPr>
          <w:rFonts w:ascii="Arial" w:hAnsi="Arial" w:cs="Arial"/>
        </w:rPr>
        <w:t>razvoj informacijsko komunikacijskih sistemov za potrebe občinske uprave,</w:t>
      </w:r>
    </w:p>
    <w:p w:rsidR="00E03C80" w:rsidRPr="000077CD" w:rsidRDefault="00E03C80" w:rsidP="00E03C80">
      <w:pPr>
        <w:pStyle w:val="Odstavekseznama"/>
        <w:numPr>
          <w:ilvl w:val="0"/>
          <w:numId w:val="1"/>
        </w:numPr>
        <w:ind w:left="284" w:hanging="284"/>
        <w:rPr>
          <w:rFonts w:ascii="Arial" w:hAnsi="Arial" w:cs="Arial"/>
        </w:rPr>
      </w:pPr>
      <w:r w:rsidRPr="000077CD">
        <w:rPr>
          <w:rFonts w:ascii="Arial" w:hAnsi="Arial" w:cs="Arial"/>
        </w:rPr>
        <w:t>druge naloge s področja informatike v skladu z veljavnimi predpisi.</w:t>
      </w:r>
    </w:p>
    <w:p w:rsidR="00E03C80" w:rsidRPr="000077CD" w:rsidRDefault="00E03C80" w:rsidP="00E03C80">
      <w:pPr>
        <w:pStyle w:val="Odstavekseznama"/>
        <w:numPr>
          <w:ilvl w:val="0"/>
          <w:numId w:val="3"/>
        </w:numPr>
        <w:ind w:left="284" w:hanging="284"/>
        <w:rPr>
          <w:rFonts w:ascii="Arial" w:hAnsi="Arial" w:cs="Arial"/>
        </w:rPr>
      </w:pPr>
      <w:r w:rsidRPr="000077CD">
        <w:rPr>
          <w:rFonts w:ascii="Arial" w:hAnsi="Arial" w:cs="Arial"/>
        </w:rPr>
        <w:t xml:space="preserve">Vrsta in obseg nalog, ki jih informatika izvaja za posamezno občino ustanoviteljico, se določi z akti iz tretjega odstavka 5. člena tega odloka. </w:t>
      </w:r>
    </w:p>
    <w:p w:rsidR="00E03C80" w:rsidRDefault="00E03C80" w:rsidP="00E03C80">
      <w:pPr>
        <w:pStyle w:val="Odstavekseznama"/>
        <w:numPr>
          <w:ilvl w:val="0"/>
          <w:numId w:val="3"/>
        </w:numPr>
        <w:spacing w:line="276" w:lineRule="auto"/>
        <w:ind w:left="284" w:hanging="284"/>
        <w:jc w:val="both"/>
        <w:rPr>
          <w:rFonts w:ascii="Arial" w:hAnsi="Arial" w:cs="Arial"/>
        </w:rPr>
      </w:pPr>
      <w:r w:rsidRPr="000077CD">
        <w:rPr>
          <w:rFonts w:ascii="Arial" w:hAnsi="Arial" w:cs="Arial"/>
        </w:rPr>
        <w:t>Stroške priprave potrebne dokumentacije in ostale stroške projektov nosijo občine naročnice.«.</w:t>
      </w:r>
      <w:r>
        <w:rPr>
          <w:rFonts w:ascii="Arial" w:hAnsi="Arial" w:cs="Arial"/>
        </w:rPr>
        <w:t xml:space="preserve"> </w:t>
      </w:r>
    </w:p>
    <w:p w:rsidR="00E03C80" w:rsidRPr="000077CD" w:rsidRDefault="00E03C80" w:rsidP="00E03C80">
      <w:pPr>
        <w:pStyle w:val="Odstavekseznama"/>
        <w:spacing w:line="276" w:lineRule="auto"/>
        <w:ind w:left="284"/>
        <w:jc w:val="both"/>
        <w:rPr>
          <w:rFonts w:ascii="Arial" w:hAnsi="Arial" w:cs="Arial"/>
        </w:rPr>
      </w:pPr>
    </w:p>
    <w:p w:rsidR="00E03C80" w:rsidRPr="00B5447D" w:rsidRDefault="00E03C80" w:rsidP="00E03C80">
      <w:pPr>
        <w:pStyle w:val="Odstavekseznama"/>
        <w:numPr>
          <w:ilvl w:val="0"/>
          <w:numId w:val="2"/>
        </w:numPr>
        <w:autoSpaceDE w:val="0"/>
        <w:autoSpaceDN w:val="0"/>
        <w:adjustRightInd w:val="0"/>
        <w:spacing w:line="276" w:lineRule="auto"/>
        <w:jc w:val="center"/>
        <w:rPr>
          <w:rFonts w:ascii="Arial" w:hAnsi="Arial" w:cs="Arial"/>
          <w:b/>
        </w:rPr>
      </w:pPr>
      <w:r w:rsidRPr="00B5447D">
        <w:rPr>
          <w:rFonts w:ascii="Arial" w:hAnsi="Arial" w:cs="Arial"/>
          <w:b/>
        </w:rPr>
        <w:t>člen</w:t>
      </w:r>
    </w:p>
    <w:p w:rsidR="00E03C80" w:rsidRPr="00B5447D" w:rsidRDefault="00E03C80" w:rsidP="00E03C80">
      <w:pPr>
        <w:spacing w:line="276" w:lineRule="auto"/>
        <w:rPr>
          <w:rFonts w:ascii="Arial" w:hAnsi="Arial" w:cs="Arial"/>
          <w:sz w:val="20"/>
          <w:szCs w:val="20"/>
        </w:rPr>
      </w:pPr>
      <w:r>
        <w:rPr>
          <w:rFonts w:ascii="Arial" w:hAnsi="Arial" w:cs="Arial"/>
          <w:sz w:val="20"/>
          <w:szCs w:val="20"/>
        </w:rPr>
        <w:t>V</w:t>
      </w:r>
      <w:r w:rsidRPr="00B5447D">
        <w:rPr>
          <w:rFonts w:ascii="Arial" w:hAnsi="Arial" w:cs="Arial"/>
          <w:sz w:val="20"/>
          <w:szCs w:val="20"/>
        </w:rPr>
        <w:t xml:space="preserve"> 19. členu se doda </w:t>
      </w:r>
      <w:r>
        <w:rPr>
          <w:rFonts w:ascii="Arial" w:hAnsi="Arial" w:cs="Arial"/>
          <w:sz w:val="20"/>
          <w:szCs w:val="20"/>
        </w:rPr>
        <w:t xml:space="preserve">nov </w:t>
      </w:r>
      <w:r w:rsidRPr="00B5447D">
        <w:rPr>
          <w:rFonts w:ascii="Arial" w:hAnsi="Arial" w:cs="Arial"/>
          <w:sz w:val="20"/>
          <w:szCs w:val="20"/>
        </w:rPr>
        <w:t xml:space="preserve">tretji odstavek, ki se glasi: </w:t>
      </w:r>
    </w:p>
    <w:p w:rsidR="00E03C80" w:rsidRPr="00B5447D" w:rsidRDefault="00E03C80" w:rsidP="00E03C80">
      <w:pPr>
        <w:spacing w:line="276" w:lineRule="auto"/>
        <w:jc w:val="both"/>
        <w:rPr>
          <w:rFonts w:ascii="Arial" w:hAnsi="Arial" w:cs="Arial"/>
          <w:sz w:val="20"/>
          <w:szCs w:val="20"/>
        </w:rPr>
      </w:pPr>
      <w:r>
        <w:rPr>
          <w:rFonts w:ascii="Arial" w:hAnsi="Arial" w:cs="Arial"/>
          <w:sz w:val="20"/>
          <w:szCs w:val="20"/>
        </w:rPr>
        <w:t>»</w:t>
      </w:r>
      <w:r w:rsidRPr="00B5447D">
        <w:rPr>
          <w:rFonts w:ascii="Arial" w:hAnsi="Arial" w:cs="Arial"/>
          <w:sz w:val="20"/>
          <w:szCs w:val="20"/>
        </w:rPr>
        <w:t>(3) Direktorja skupne uprave v času odsotnosti nadomešča javni uslužbenec, ki ga na predlog direktorja skupne uprave pooblastijo vsi župani občin ustanoviteljic. Pooblastilo za nadomeščanje je lahko javnemu uslužbencu dano za izvajanje vseh ali dela nalog direktorja skupne uprave.</w:t>
      </w:r>
      <w:r>
        <w:rPr>
          <w:rFonts w:ascii="Arial" w:hAnsi="Arial" w:cs="Arial"/>
          <w:sz w:val="20"/>
          <w:szCs w:val="20"/>
        </w:rPr>
        <w:t>«.</w:t>
      </w:r>
    </w:p>
    <w:p w:rsidR="00E03C80" w:rsidRPr="00B5447D" w:rsidRDefault="00E03C80" w:rsidP="00E03C80">
      <w:pPr>
        <w:autoSpaceDE w:val="0"/>
        <w:autoSpaceDN w:val="0"/>
        <w:adjustRightInd w:val="0"/>
        <w:spacing w:line="276" w:lineRule="auto"/>
        <w:rPr>
          <w:rFonts w:ascii="Arial" w:hAnsi="Arial" w:cs="Arial"/>
          <w:sz w:val="20"/>
          <w:szCs w:val="20"/>
        </w:rPr>
      </w:pPr>
    </w:p>
    <w:p w:rsidR="00E03C80" w:rsidRPr="00B5447D" w:rsidRDefault="00E03C80" w:rsidP="00E03C80">
      <w:pPr>
        <w:pStyle w:val="Odstavekseznama"/>
        <w:numPr>
          <w:ilvl w:val="0"/>
          <w:numId w:val="2"/>
        </w:numPr>
        <w:autoSpaceDE w:val="0"/>
        <w:autoSpaceDN w:val="0"/>
        <w:adjustRightInd w:val="0"/>
        <w:spacing w:line="276" w:lineRule="auto"/>
        <w:jc w:val="center"/>
        <w:rPr>
          <w:rFonts w:ascii="Arial" w:hAnsi="Arial" w:cs="Arial"/>
          <w:b/>
        </w:rPr>
      </w:pPr>
      <w:r w:rsidRPr="00B5447D">
        <w:rPr>
          <w:rFonts w:ascii="Arial" w:hAnsi="Arial" w:cs="Arial"/>
          <w:b/>
        </w:rPr>
        <w:t>člen</w:t>
      </w:r>
    </w:p>
    <w:p w:rsidR="00E03C80" w:rsidRPr="00B5447D" w:rsidRDefault="00E03C80" w:rsidP="00E03C80">
      <w:pPr>
        <w:spacing w:line="276" w:lineRule="auto"/>
        <w:jc w:val="both"/>
        <w:rPr>
          <w:rFonts w:ascii="Arial" w:hAnsi="Arial" w:cs="Arial"/>
          <w:sz w:val="20"/>
          <w:szCs w:val="20"/>
        </w:rPr>
      </w:pPr>
      <w:r w:rsidRPr="00B5447D">
        <w:rPr>
          <w:rFonts w:ascii="Arial" w:hAnsi="Arial" w:cs="Arial"/>
          <w:sz w:val="20"/>
          <w:szCs w:val="20"/>
        </w:rPr>
        <w:t xml:space="preserve">Odlok o spremembah in dopolnitvah se sprejme v enakem besedilu v vseh občinah ustanoviteljicah. </w:t>
      </w:r>
    </w:p>
    <w:p w:rsidR="00E03C80" w:rsidRPr="00B5447D" w:rsidRDefault="00E03C80" w:rsidP="00E03C80">
      <w:pPr>
        <w:spacing w:line="276" w:lineRule="auto"/>
        <w:rPr>
          <w:rFonts w:ascii="Arial" w:hAnsi="Arial" w:cs="Arial"/>
          <w:b/>
          <w:sz w:val="20"/>
          <w:szCs w:val="20"/>
        </w:rPr>
      </w:pPr>
    </w:p>
    <w:p w:rsidR="00E03C80" w:rsidRPr="00B5447D" w:rsidRDefault="00E03C80" w:rsidP="00E03C80">
      <w:pPr>
        <w:pStyle w:val="Odstavekseznama"/>
        <w:numPr>
          <w:ilvl w:val="0"/>
          <w:numId w:val="2"/>
        </w:numPr>
        <w:spacing w:line="276" w:lineRule="auto"/>
        <w:jc w:val="center"/>
        <w:rPr>
          <w:rFonts w:ascii="Arial" w:hAnsi="Arial" w:cs="Arial"/>
          <w:b/>
        </w:rPr>
      </w:pPr>
      <w:r w:rsidRPr="00B5447D">
        <w:rPr>
          <w:rFonts w:ascii="Arial" w:hAnsi="Arial" w:cs="Arial"/>
          <w:b/>
        </w:rPr>
        <w:t>člen</w:t>
      </w:r>
    </w:p>
    <w:p w:rsidR="00E03C80" w:rsidRPr="00B5447D" w:rsidRDefault="00E03C80" w:rsidP="00E03C80">
      <w:pPr>
        <w:spacing w:line="276" w:lineRule="auto"/>
        <w:jc w:val="both"/>
        <w:rPr>
          <w:rFonts w:ascii="Arial" w:hAnsi="Arial" w:cs="Arial"/>
          <w:sz w:val="20"/>
          <w:szCs w:val="20"/>
        </w:rPr>
      </w:pPr>
      <w:r>
        <w:rPr>
          <w:rFonts w:ascii="Arial" w:hAnsi="Arial" w:cs="Arial"/>
          <w:sz w:val="20"/>
          <w:szCs w:val="20"/>
        </w:rPr>
        <w:t>Ta o</w:t>
      </w:r>
      <w:r w:rsidRPr="00B5447D">
        <w:rPr>
          <w:rFonts w:ascii="Arial" w:hAnsi="Arial" w:cs="Arial"/>
          <w:sz w:val="20"/>
          <w:szCs w:val="20"/>
        </w:rPr>
        <w:t>dlok</w:t>
      </w:r>
      <w:r>
        <w:rPr>
          <w:rFonts w:ascii="Arial" w:hAnsi="Arial" w:cs="Arial"/>
          <w:sz w:val="20"/>
          <w:szCs w:val="20"/>
        </w:rPr>
        <w:t xml:space="preserve"> </w:t>
      </w:r>
      <w:r w:rsidRPr="00B5447D">
        <w:rPr>
          <w:rFonts w:ascii="Arial" w:hAnsi="Arial" w:cs="Arial"/>
          <w:sz w:val="20"/>
          <w:szCs w:val="20"/>
        </w:rPr>
        <w:t>prične veljati naslednji dan po objavi v Uradnem listu Republike Slovenije.</w:t>
      </w:r>
    </w:p>
    <w:p w:rsidR="00E03C80" w:rsidRPr="00B5447D" w:rsidRDefault="00E03C80" w:rsidP="00E03C80">
      <w:pPr>
        <w:spacing w:line="276" w:lineRule="auto"/>
        <w:jc w:val="both"/>
        <w:rPr>
          <w:rFonts w:ascii="Arial" w:hAnsi="Arial" w:cs="Arial"/>
          <w:sz w:val="20"/>
          <w:szCs w:val="20"/>
        </w:rPr>
      </w:pPr>
    </w:p>
    <w:p w:rsidR="00E03C80" w:rsidRPr="00B5447D" w:rsidRDefault="00E03C80" w:rsidP="00E03C80">
      <w:pPr>
        <w:spacing w:line="276" w:lineRule="auto"/>
        <w:rPr>
          <w:rFonts w:ascii="Arial" w:hAnsi="Arial" w:cs="Arial"/>
          <w:iCs/>
          <w:sz w:val="20"/>
          <w:szCs w:val="20"/>
        </w:rPr>
      </w:pPr>
    </w:p>
    <w:tbl>
      <w:tblPr>
        <w:tblW w:w="9322" w:type="dxa"/>
        <w:tblLook w:val="01E0" w:firstRow="1" w:lastRow="1" w:firstColumn="1" w:lastColumn="1" w:noHBand="0" w:noVBand="0"/>
      </w:tblPr>
      <w:tblGrid>
        <w:gridCol w:w="4077"/>
        <w:gridCol w:w="5245"/>
      </w:tblGrid>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Številka:</w:t>
            </w:r>
            <w:r>
              <w:rPr>
                <w:rFonts w:ascii="Arial" w:hAnsi="Arial" w:cs="Arial"/>
                <w:sz w:val="20"/>
                <w:szCs w:val="20"/>
              </w:rPr>
              <w:t xml:space="preserve"> </w:t>
            </w:r>
          </w:p>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Nuška GAJŠEK</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županja Mestne občine Ptuj</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Številka:</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iCs/>
                <w:sz w:val="20"/>
                <w:szCs w:val="20"/>
              </w:rPr>
            </w:pPr>
            <w:r w:rsidRPr="00B5447D">
              <w:rPr>
                <w:rFonts w:ascii="Arial" w:hAnsi="Arial" w:cs="Arial"/>
                <w:iCs/>
                <w:sz w:val="20"/>
                <w:szCs w:val="20"/>
              </w:rPr>
              <w:t>Antonija ŽUMBAR</w:t>
            </w:r>
          </w:p>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županja Občine Cirkulane</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Številka:</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Vlasta TETIČKOVIČ - TOPLAK</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županja Občine Destrnik</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lastRenderedPageBreak/>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Matej ZORKO</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Dornava</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Mitja HORVAT</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 xml:space="preserve">župan Občine Duplek </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Borut KOLAR</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Gorišnica</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Mag. Stanislav GLAŽAR</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Hajdina</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Robert HORVAT</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Juršinci</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Datum:</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Anton LESKOVAR</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Kidričevo</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Sašo KODRIČ</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Majšperk</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Milan GABROVEC</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Markovci</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Danijel VRBNJAK</w:t>
            </w:r>
          </w:p>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župan Občine Ormož</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 xml:space="preserve">Mag. </w:t>
            </w:r>
            <w:proofErr w:type="spellStart"/>
            <w:r w:rsidRPr="00B5447D">
              <w:rPr>
                <w:rFonts w:ascii="Arial" w:hAnsi="Arial" w:cs="Arial"/>
                <w:sz w:val="20"/>
                <w:szCs w:val="20"/>
              </w:rPr>
              <w:t>Sebastian</w:t>
            </w:r>
            <w:proofErr w:type="spellEnd"/>
            <w:r w:rsidRPr="00B5447D">
              <w:rPr>
                <w:rFonts w:ascii="Arial" w:hAnsi="Arial" w:cs="Arial"/>
                <w:sz w:val="20"/>
                <w:szCs w:val="20"/>
              </w:rPr>
              <w:t xml:space="preserve"> TOPLAK</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Podlehnik</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Toni JELOVICA</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iCs/>
                <w:sz w:val="20"/>
                <w:szCs w:val="20"/>
              </w:rPr>
              <w:t>župan občine Središče ob Dravi</w:t>
            </w:r>
          </w:p>
          <w:p w:rsidR="00E03C80" w:rsidRPr="00B5447D" w:rsidRDefault="00E03C80" w:rsidP="00FF6804">
            <w:pPr>
              <w:spacing w:line="276" w:lineRule="auto"/>
              <w:jc w:val="center"/>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Stanislav GREIFONER</w:t>
            </w:r>
          </w:p>
          <w:p w:rsidR="00E03C80" w:rsidRDefault="00E03C80" w:rsidP="00FF6804">
            <w:pPr>
              <w:spacing w:line="276" w:lineRule="auto"/>
              <w:jc w:val="center"/>
              <w:rPr>
                <w:rFonts w:ascii="Arial" w:hAnsi="Arial" w:cs="Arial"/>
                <w:sz w:val="20"/>
                <w:szCs w:val="20"/>
              </w:rPr>
            </w:pPr>
            <w:r w:rsidRPr="00B5447D">
              <w:rPr>
                <w:rFonts w:ascii="Arial" w:hAnsi="Arial" w:cs="Arial"/>
                <w:iCs/>
                <w:sz w:val="20"/>
                <w:szCs w:val="20"/>
              </w:rPr>
              <w:t>župan Občine Starše</w:t>
            </w:r>
            <w:r w:rsidRPr="00B5447D">
              <w:rPr>
                <w:rFonts w:ascii="Arial" w:hAnsi="Arial" w:cs="Arial"/>
                <w:sz w:val="20"/>
                <w:szCs w:val="20"/>
              </w:rPr>
              <w:t xml:space="preserve"> </w:t>
            </w:r>
          </w:p>
          <w:p w:rsidR="00E03C80" w:rsidRPr="00B5447D" w:rsidRDefault="00E03C80" w:rsidP="00FF6804">
            <w:pPr>
              <w:spacing w:line="276" w:lineRule="auto"/>
              <w:jc w:val="center"/>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left="15"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Darja VUDLER BERLAK</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županja Občine Sveti Andraž</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v Slovenskih goricah</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 xml:space="preserve"> </w:t>
            </w: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Andrej VRZEL</w:t>
            </w:r>
          </w:p>
          <w:p w:rsidR="00E03C80" w:rsidRPr="00B5447D" w:rsidRDefault="00E03C80" w:rsidP="00FF6804">
            <w:pPr>
              <w:spacing w:line="276" w:lineRule="auto"/>
              <w:jc w:val="center"/>
              <w:rPr>
                <w:rFonts w:ascii="Arial" w:hAnsi="Arial" w:cs="Arial"/>
                <w:iCs/>
                <w:sz w:val="20"/>
                <w:szCs w:val="20"/>
              </w:rPr>
            </w:pPr>
            <w:r w:rsidRPr="00B5447D">
              <w:rPr>
                <w:rFonts w:ascii="Arial" w:hAnsi="Arial" w:cs="Arial"/>
                <w:iCs/>
                <w:sz w:val="20"/>
                <w:szCs w:val="20"/>
              </w:rPr>
              <w:t>župan Občine Sveti Jurij ob Ščavnici</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Mirko CVETKO</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Sveti Tomaž</w:t>
            </w:r>
          </w:p>
          <w:p w:rsidR="00E03C80" w:rsidRPr="00B5447D" w:rsidRDefault="00E03C80" w:rsidP="00FF6804">
            <w:pPr>
              <w:spacing w:line="276" w:lineRule="auto"/>
              <w:rPr>
                <w:rFonts w:ascii="Arial" w:hAnsi="Arial" w:cs="Arial"/>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Alojz BENKO</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Trnovska vas</w:t>
            </w:r>
          </w:p>
          <w:p w:rsidR="00E03C80" w:rsidRPr="00B5447D" w:rsidRDefault="00E03C80" w:rsidP="00FF6804">
            <w:pPr>
              <w:spacing w:line="276" w:lineRule="auto"/>
              <w:rPr>
                <w:rFonts w:ascii="Arial" w:hAnsi="Arial" w:cs="Arial"/>
                <w:iCs/>
                <w:sz w:val="20"/>
                <w:szCs w:val="20"/>
              </w:rPr>
            </w:pP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Brane KOLEDNIK</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Videm</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 xml:space="preserve"> </w:t>
            </w: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lastRenderedPageBreak/>
              <w:t xml:space="preserve">Številka: </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napToGrid w:val="0"/>
              <w:spacing w:line="276" w:lineRule="auto"/>
              <w:jc w:val="center"/>
              <w:rPr>
                <w:rFonts w:ascii="Arial" w:hAnsi="Arial" w:cs="Arial"/>
                <w:sz w:val="20"/>
                <w:szCs w:val="20"/>
              </w:rPr>
            </w:pPr>
            <w:r w:rsidRPr="00B5447D">
              <w:rPr>
                <w:rFonts w:ascii="Arial" w:hAnsi="Arial" w:cs="Arial"/>
                <w:sz w:val="20"/>
                <w:szCs w:val="20"/>
              </w:rPr>
              <w:t>Slavko PRAVDIČ</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Zavrč</w:t>
            </w:r>
          </w:p>
          <w:p w:rsidR="00E03C80" w:rsidRPr="00B5447D" w:rsidRDefault="00E03C80" w:rsidP="00FF6804">
            <w:pPr>
              <w:spacing w:line="276" w:lineRule="auto"/>
              <w:jc w:val="center"/>
              <w:rPr>
                <w:rFonts w:ascii="Arial" w:hAnsi="Arial" w:cs="Arial"/>
                <w:iCs/>
                <w:sz w:val="20"/>
                <w:szCs w:val="20"/>
              </w:rPr>
            </w:pPr>
            <w:r w:rsidRPr="00B5447D">
              <w:rPr>
                <w:rFonts w:ascii="Arial" w:hAnsi="Arial" w:cs="Arial"/>
                <w:sz w:val="20"/>
                <w:szCs w:val="20"/>
              </w:rPr>
              <w:t xml:space="preserve"> </w:t>
            </w:r>
          </w:p>
        </w:tc>
      </w:tr>
      <w:tr w:rsidR="00E03C80" w:rsidRPr="00B5447D" w:rsidTr="00FF6804">
        <w:tc>
          <w:tcPr>
            <w:tcW w:w="4077" w:type="dxa"/>
            <w:shd w:val="clear" w:color="auto" w:fill="auto"/>
          </w:tcPr>
          <w:p w:rsidR="00E03C80" w:rsidRPr="00B5447D" w:rsidRDefault="00E03C80" w:rsidP="00FF6804">
            <w:pPr>
              <w:spacing w:line="276" w:lineRule="auto"/>
              <w:ind w:right="15"/>
              <w:rPr>
                <w:rFonts w:ascii="Arial" w:hAnsi="Arial" w:cs="Arial"/>
                <w:sz w:val="20"/>
                <w:szCs w:val="20"/>
              </w:rPr>
            </w:pPr>
            <w:r w:rsidRPr="00B5447D">
              <w:rPr>
                <w:rFonts w:ascii="Arial" w:hAnsi="Arial" w:cs="Arial"/>
                <w:sz w:val="20"/>
                <w:szCs w:val="20"/>
              </w:rPr>
              <w:t>Številka:</w:t>
            </w:r>
          </w:p>
          <w:p w:rsidR="00E03C80" w:rsidRPr="00B5447D" w:rsidRDefault="00E03C80" w:rsidP="00FF6804">
            <w:pPr>
              <w:spacing w:line="276" w:lineRule="auto"/>
              <w:rPr>
                <w:rFonts w:ascii="Arial" w:hAnsi="Arial" w:cs="Arial"/>
                <w:sz w:val="20"/>
                <w:szCs w:val="20"/>
              </w:rPr>
            </w:pPr>
            <w:r w:rsidRPr="00B5447D">
              <w:rPr>
                <w:rFonts w:ascii="Arial" w:hAnsi="Arial" w:cs="Arial"/>
                <w:sz w:val="20"/>
                <w:szCs w:val="20"/>
              </w:rPr>
              <w:t xml:space="preserve">Datum: </w:t>
            </w:r>
          </w:p>
        </w:tc>
        <w:tc>
          <w:tcPr>
            <w:tcW w:w="5245" w:type="dxa"/>
            <w:shd w:val="clear" w:color="auto" w:fill="auto"/>
          </w:tcPr>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Anton BUTOLEN</w:t>
            </w:r>
          </w:p>
          <w:p w:rsidR="00E03C80" w:rsidRPr="00B5447D" w:rsidRDefault="00E03C80" w:rsidP="00FF6804">
            <w:pPr>
              <w:spacing w:line="276" w:lineRule="auto"/>
              <w:jc w:val="center"/>
              <w:rPr>
                <w:rFonts w:ascii="Arial" w:hAnsi="Arial" w:cs="Arial"/>
                <w:sz w:val="20"/>
                <w:szCs w:val="20"/>
              </w:rPr>
            </w:pPr>
            <w:r w:rsidRPr="00B5447D">
              <w:rPr>
                <w:rFonts w:ascii="Arial" w:hAnsi="Arial" w:cs="Arial"/>
                <w:sz w:val="20"/>
                <w:szCs w:val="20"/>
              </w:rPr>
              <w:t>župan Občine Žetale</w:t>
            </w:r>
          </w:p>
          <w:p w:rsidR="00E03C80" w:rsidRPr="00B5447D" w:rsidRDefault="00E03C80" w:rsidP="00FF6804">
            <w:pPr>
              <w:spacing w:line="276" w:lineRule="auto"/>
              <w:rPr>
                <w:rFonts w:ascii="Arial" w:hAnsi="Arial" w:cs="Arial"/>
                <w:iCs/>
                <w:sz w:val="20"/>
                <w:szCs w:val="20"/>
              </w:rPr>
            </w:pPr>
          </w:p>
        </w:tc>
      </w:tr>
    </w:tbl>
    <w:p w:rsidR="00E03C80" w:rsidRPr="00B5447D" w:rsidRDefault="00E03C80" w:rsidP="00E03C80">
      <w:pPr>
        <w:spacing w:line="276" w:lineRule="auto"/>
        <w:rPr>
          <w:rFonts w:ascii="Arial" w:hAnsi="Arial" w:cs="Arial"/>
          <w:sz w:val="20"/>
          <w:szCs w:val="20"/>
        </w:rPr>
      </w:pPr>
    </w:p>
    <w:p w:rsidR="00E03C80" w:rsidRPr="00B5447D" w:rsidRDefault="00E03C80" w:rsidP="00E03C80">
      <w:pPr>
        <w:autoSpaceDE w:val="0"/>
        <w:autoSpaceDN w:val="0"/>
        <w:adjustRightInd w:val="0"/>
        <w:spacing w:line="276" w:lineRule="auto"/>
        <w:jc w:val="both"/>
        <w:rPr>
          <w:rFonts w:ascii="Arial" w:hAnsi="Arial" w:cs="Arial"/>
          <w:sz w:val="20"/>
          <w:szCs w:val="20"/>
        </w:rPr>
      </w:pPr>
      <w:r w:rsidRPr="00B5447D">
        <w:rPr>
          <w:rFonts w:ascii="Arial" w:hAnsi="Arial" w:cs="Arial"/>
          <w:sz w:val="20"/>
          <w:szCs w:val="20"/>
        </w:rPr>
        <w:t>_________________________________________________________________________________</w:t>
      </w:r>
    </w:p>
    <w:p w:rsidR="00E03C80" w:rsidRPr="00B5447D" w:rsidRDefault="00E03C80" w:rsidP="00E03C80">
      <w:pPr>
        <w:pStyle w:val="Brezrazmikov"/>
        <w:spacing w:line="276" w:lineRule="auto"/>
        <w:jc w:val="center"/>
        <w:rPr>
          <w:rFonts w:ascii="Arial" w:hAnsi="Arial" w:cs="Arial"/>
          <w:b/>
          <w:sz w:val="20"/>
          <w:szCs w:val="20"/>
        </w:rPr>
      </w:pPr>
      <w:r w:rsidRPr="00B5447D">
        <w:rPr>
          <w:rFonts w:ascii="Arial" w:hAnsi="Arial" w:cs="Arial"/>
          <w:b/>
          <w:sz w:val="20"/>
          <w:szCs w:val="20"/>
        </w:rPr>
        <w:t>Obrazložitev</w:t>
      </w:r>
    </w:p>
    <w:p w:rsidR="00E03C80" w:rsidRPr="00B5447D" w:rsidRDefault="00E03C80" w:rsidP="00E03C80">
      <w:pPr>
        <w:pStyle w:val="Brezrazmikov"/>
        <w:spacing w:line="276" w:lineRule="auto"/>
        <w:jc w:val="both"/>
        <w:rPr>
          <w:rFonts w:ascii="Arial" w:hAnsi="Arial" w:cs="Arial"/>
          <w:sz w:val="20"/>
          <w:szCs w:val="20"/>
        </w:rPr>
      </w:pPr>
    </w:p>
    <w:p w:rsidR="00E03C80" w:rsidRDefault="00E03C80" w:rsidP="00E03C80">
      <w:pPr>
        <w:spacing w:line="276" w:lineRule="auto"/>
        <w:jc w:val="both"/>
        <w:rPr>
          <w:rFonts w:ascii="Arial" w:hAnsi="Arial" w:cs="Arial"/>
          <w:sz w:val="20"/>
          <w:szCs w:val="20"/>
        </w:rPr>
      </w:pPr>
      <w:r>
        <w:rPr>
          <w:rFonts w:ascii="Arial" w:hAnsi="Arial" w:cs="Arial"/>
          <w:sz w:val="20"/>
          <w:szCs w:val="20"/>
        </w:rPr>
        <w:t xml:space="preserve">Odlok o ustanovitvi Skupne občinske uprave občin v Spodnjem Podravju je bil dne 18. 6. 2018 sprejet na 41. redni seji Mestnega sveta Mestne občine Ptuj in po sprejetju na svetih vseh občin ustanoviteljic dne 31. 8. 2018 objavljen v Uradnem listu Republike Slovenije, št. 58/18. </w:t>
      </w:r>
      <w:r w:rsidR="00A41A98">
        <w:rPr>
          <w:rFonts w:ascii="Arial" w:hAnsi="Arial" w:cs="Arial"/>
          <w:sz w:val="20"/>
          <w:szCs w:val="20"/>
        </w:rPr>
        <w:t>Kasneje se odlok še ni spreminjal.</w:t>
      </w:r>
    </w:p>
    <w:p w:rsidR="00E03C80" w:rsidRDefault="00E03C80" w:rsidP="00E03C80">
      <w:pPr>
        <w:spacing w:line="276" w:lineRule="auto"/>
        <w:jc w:val="both"/>
        <w:rPr>
          <w:rFonts w:ascii="Arial" w:hAnsi="Arial" w:cs="Arial"/>
          <w:sz w:val="20"/>
          <w:szCs w:val="20"/>
        </w:rPr>
      </w:pPr>
    </w:p>
    <w:p w:rsidR="00E03C80" w:rsidRDefault="00E03C80" w:rsidP="00E03C80">
      <w:pPr>
        <w:spacing w:line="276" w:lineRule="auto"/>
        <w:jc w:val="both"/>
        <w:rPr>
          <w:rFonts w:ascii="Arial" w:hAnsi="Arial" w:cs="Arial"/>
          <w:sz w:val="20"/>
          <w:szCs w:val="20"/>
        </w:rPr>
      </w:pPr>
      <w:r>
        <w:rPr>
          <w:rFonts w:ascii="Arial" w:hAnsi="Arial" w:cs="Arial"/>
          <w:sz w:val="20"/>
          <w:szCs w:val="20"/>
        </w:rPr>
        <w:t>S spremembo Zakona o financiranju občin (Uradni list RS, št.</w:t>
      </w:r>
      <w:r>
        <w:rPr>
          <w:rFonts w:ascii="Arial" w:hAnsi="Arial" w:cs="Arial"/>
          <w:sz w:val="20"/>
          <w:szCs w:val="20"/>
          <w:shd w:val="clear" w:color="auto" w:fill="FFFFFF"/>
        </w:rPr>
        <w:t xml:space="preserve"> 123/06, 57/08, 36/11, 14/15 – ZUUJFO, 71/17, 21/18 – </w:t>
      </w:r>
      <w:proofErr w:type="spellStart"/>
      <w:r>
        <w:rPr>
          <w:rFonts w:ascii="Arial" w:hAnsi="Arial" w:cs="Arial"/>
          <w:sz w:val="20"/>
          <w:szCs w:val="20"/>
          <w:shd w:val="clear" w:color="auto" w:fill="FFFFFF"/>
        </w:rPr>
        <w:t>popr</w:t>
      </w:r>
      <w:proofErr w:type="spellEnd"/>
      <w:r>
        <w:rPr>
          <w:rFonts w:ascii="Arial" w:hAnsi="Arial" w:cs="Arial"/>
          <w:sz w:val="20"/>
          <w:szCs w:val="20"/>
          <w:shd w:val="clear" w:color="auto" w:fill="FFFFFF"/>
        </w:rPr>
        <w:t>., 80/20 – ZIUOOPE, 189/20 – ZFRO, 207/21 in 44/22 – ZVO-2; v nadaljevanju: ZFO-1)</w:t>
      </w:r>
      <w:r>
        <w:rPr>
          <w:rFonts w:ascii="Arial" w:hAnsi="Arial" w:cs="Arial"/>
          <w:sz w:val="20"/>
          <w:szCs w:val="20"/>
        </w:rPr>
        <w:t xml:space="preserve"> se je dopolnil nabor nalog, ki jih opravljajo skupne občinske uprave in se sofinancirajo iz državnega proračuna. V 26. členu</w:t>
      </w:r>
      <w:r>
        <w:t xml:space="preserve"> </w:t>
      </w:r>
      <w:r>
        <w:rPr>
          <w:rFonts w:ascii="Arial" w:hAnsi="Arial" w:cs="Arial"/>
          <w:sz w:val="20"/>
          <w:szCs w:val="20"/>
        </w:rPr>
        <w:t xml:space="preserve">ZFO-1 je bila dodana naloga »informatika«. Pripravljavec zakona je v obrazložitvi navedel, da se pomen informacijsko komunikacijske tehnologije v povezavi z umetno inteligenco in internetom stvari v javni upravi izrazito povečuje. Nove rešitve ne pomenijo le informacijske podpore utečenim procesom in delu občinske uprave, temveč povsem novo obliko izvajanja storitev za prebivalce. Z uvajanjem novih tehnologij nastajajo nove storitve, ki jih uprava doslej ni izvajala, s tem pa raste tudi potreba po kadrih, ki so sposobni nove naloge občinske uprave upravljati in izvajati. S sofinanciranjem teh kadrov v okviru delovanja skupnih občinskih uprav država prispeva k informacijski krepitvi občin pri zagotavljanju novih storitev za prebivalce. </w:t>
      </w:r>
    </w:p>
    <w:p w:rsidR="00E03C80" w:rsidRDefault="00E03C80" w:rsidP="00E03C80">
      <w:pPr>
        <w:spacing w:line="276" w:lineRule="auto"/>
        <w:jc w:val="both"/>
        <w:rPr>
          <w:rFonts w:ascii="Arial" w:hAnsi="Arial" w:cs="Arial"/>
          <w:sz w:val="20"/>
          <w:szCs w:val="20"/>
        </w:rPr>
      </w:pPr>
    </w:p>
    <w:p w:rsidR="00E03C80" w:rsidRPr="000077CD" w:rsidRDefault="00E03C80" w:rsidP="00E03C80">
      <w:pPr>
        <w:spacing w:line="276" w:lineRule="auto"/>
        <w:jc w:val="both"/>
        <w:rPr>
          <w:rFonts w:ascii="Arial" w:hAnsi="Arial" w:cs="Arial"/>
          <w:sz w:val="20"/>
          <w:szCs w:val="20"/>
        </w:rPr>
      </w:pPr>
      <w:r w:rsidRPr="000077CD">
        <w:rPr>
          <w:rFonts w:ascii="Arial" w:hAnsi="Arial" w:cs="Arial"/>
          <w:sz w:val="20"/>
          <w:szCs w:val="20"/>
        </w:rPr>
        <w:t xml:space="preserve">Zaradi navedenega se v interesu občin ustanoviteljic ustanovitveni akt skupne uprave v 2. členu dopolnjuje z novo nalogo »informatika«, ki je opisana v 16.a členu. Naloge informatike so: </w:t>
      </w:r>
    </w:p>
    <w:p w:rsidR="00E03C80" w:rsidRPr="000077CD" w:rsidRDefault="00E03C80" w:rsidP="00E03C80">
      <w:pPr>
        <w:pStyle w:val="Odstavekseznama"/>
        <w:numPr>
          <w:ilvl w:val="0"/>
          <w:numId w:val="4"/>
        </w:numPr>
        <w:spacing w:line="276" w:lineRule="auto"/>
        <w:ind w:left="284" w:hanging="284"/>
        <w:jc w:val="both"/>
        <w:rPr>
          <w:rFonts w:ascii="Arial" w:hAnsi="Arial" w:cs="Arial"/>
        </w:rPr>
      </w:pPr>
      <w:r>
        <w:rPr>
          <w:rFonts w:ascii="Arial" w:hAnsi="Arial" w:cs="Arial"/>
        </w:rPr>
        <w:t>i</w:t>
      </w:r>
      <w:r w:rsidRPr="000077CD">
        <w:rPr>
          <w:rFonts w:ascii="Arial" w:hAnsi="Arial" w:cs="Arial"/>
        </w:rPr>
        <w:t xml:space="preserve">nformacijsko komunikacijska podpora delovanju občinske uprave (računalniška obdelava podatkov, digitalizacija upravnega poslovanju in ravnanja z dokumentarnim gradivom, analitska podpora sprejemanju odločitev, kibernetska varnost, izboljšanje poslovanja občinskih uprav) – alineja obsega redno vzdrževanje, posodabljanje, nadgradnjo obstoječih sistemov, skrb za požarne zidove, </w:t>
      </w:r>
      <w:proofErr w:type="spellStart"/>
      <w:r w:rsidRPr="000077CD">
        <w:rPr>
          <w:rFonts w:ascii="Arial" w:hAnsi="Arial" w:cs="Arial"/>
        </w:rPr>
        <w:t>antivirusne</w:t>
      </w:r>
      <w:proofErr w:type="spellEnd"/>
      <w:r w:rsidRPr="000077CD">
        <w:rPr>
          <w:rFonts w:ascii="Arial" w:hAnsi="Arial" w:cs="Arial"/>
        </w:rPr>
        <w:t xml:space="preserve"> programe in podobno, torej vse, kar potrebuje občinska uprava za redno, nemoteno in varno opravljanje dela; </w:t>
      </w:r>
    </w:p>
    <w:p w:rsidR="00E03C80" w:rsidRPr="000077CD" w:rsidRDefault="00E03C80" w:rsidP="00E03C80">
      <w:pPr>
        <w:numPr>
          <w:ilvl w:val="0"/>
          <w:numId w:val="4"/>
        </w:numPr>
        <w:spacing w:line="276" w:lineRule="auto"/>
        <w:ind w:left="284" w:hanging="284"/>
        <w:jc w:val="both"/>
        <w:rPr>
          <w:rFonts w:ascii="Arial" w:hAnsi="Arial" w:cs="Arial"/>
          <w:sz w:val="20"/>
          <w:szCs w:val="20"/>
        </w:rPr>
      </w:pPr>
      <w:r w:rsidRPr="000077CD">
        <w:rPr>
          <w:rFonts w:ascii="Arial" w:hAnsi="Arial" w:cs="Arial"/>
          <w:sz w:val="20"/>
          <w:szCs w:val="20"/>
        </w:rPr>
        <w:t>informacijske storitve za uporabnike (zagotavljanje spletnih storitev in upravljanje aplikacij) - naloga obsega razvoj aplikacij za občane, kot npr. digitalno naročanje na storitve občinske uprave ali rezervacija terminov sestankov na občinski upravi, možnost digitalnega ogleda mesta ali vodenja po turističnih znamenitosti preko QR kod, obveščanje občanov ali obiskovalcev občine o zanimivosti, dogodkih, znamenitostih i</w:t>
      </w:r>
      <w:r>
        <w:rPr>
          <w:rFonts w:ascii="Arial" w:hAnsi="Arial" w:cs="Arial"/>
          <w:sz w:val="20"/>
          <w:szCs w:val="20"/>
        </w:rPr>
        <w:t xml:space="preserve">n podobno; </w:t>
      </w:r>
      <w:r w:rsidRPr="000077CD">
        <w:rPr>
          <w:rFonts w:ascii="Arial" w:hAnsi="Arial" w:cs="Arial"/>
          <w:sz w:val="20"/>
          <w:szCs w:val="20"/>
        </w:rPr>
        <w:t>gre za razvoj aplikacij z namenom, da se občina približa občanom, turistom in drugim obiskovalcem mesta oz</w:t>
      </w:r>
      <w:r>
        <w:rPr>
          <w:rFonts w:ascii="Arial" w:hAnsi="Arial" w:cs="Arial"/>
          <w:sz w:val="20"/>
          <w:szCs w:val="20"/>
        </w:rPr>
        <w:t>iroma</w:t>
      </w:r>
      <w:r w:rsidRPr="000077CD">
        <w:rPr>
          <w:rFonts w:ascii="Arial" w:hAnsi="Arial" w:cs="Arial"/>
          <w:sz w:val="20"/>
          <w:szCs w:val="20"/>
        </w:rPr>
        <w:t xml:space="preserve"> uporabnikom storitev;</w:t>
      </w:r>
    </w:p>
    <w:p w:rsidR="00E03C80" w:rsidRPr="000077CD" w:rsidRDefault="00E03C80" w:rsidP="00E03C80">
      <w:pPr>
        <w:numPr>
          <w:ilvl w:val="0"/>
          <w:numId w:val="4"/>
        </w:numPr>
        <w:spacing w:line="276" w:lineRule="auto"/>
        <w:ind w:left="284" w:hanging="284"/>
        <w:jc w:val="both"/>
        <w:rPr>
          <w:rFonts w:ascii="Arial" w:hAnsi="Arial" w:cs="Arial"/>
          <w:sz w:val="20"/>
          <w:szCs w:val="20"/>
        </w:rPr>
      </w:pPr>
      <w:r w:rsidRPr="000077CD">
        <w:rPr>
          <w:rFonts w:ascii="Arial" w:hAnsi="Arial" w:cs="Arial"/>
          <w:sz w:val="20"/>
          <w:szCs w:val="20"/>
        </w:rPr>
        <w:t>upravljanje informacijsko komunikacijske tehnologije v povezavi z umetno inteligenco (umetna inteligenca predstavlja zmožnost stroja, da izkazuje človeške lastnosti, kot so mišljenje, učenje, načrtovanje in kreativnost, omogoča tehničnim sistemom, da zaznavajo okolje, obdelajo, kar zaznajo, in rešijo problem, pri čemer ravnajo v skladu z določenim ciljem - računalnik sprejema podatke, ki so predhodno pripravljeni, ali pa jih zbere sam s senzorji, denimo kamero, jih obdela in se odzove; sistemi, ki delujejo na podlagi umetne inteligence, lahko na podlagi analize</w:t>
      </w:r>
      <w:r>
        <w:rPr>
          <w:rFonts w:ascii="Arial" w:hAnsi="Arial" w:cs="Arial"/>
          <w:sz w:val="20"/>
          <w:szCs w:val="20"/>
        </w:rPr>
        <w:t xml:space="preserve"> učinkov svojih predhodnih dejanj do določene mere samostojno </w:t>
      </w:r>
      <w:r w:rsidRPr="000077CD">
        <w:rPr>
          <w:rFonts w:ascii="Arial" w:hAnsi="Arial" w:cs="Arial"/>
          <w:sz w:val="20"/>
          <w:szCs w:val="20"/>
        </w:rPr>
        <w:t xml:space="preserve">prilagajajo svoje vedenje; vir: </w:t>
      </w:r>
      <w:hyperlink r:id="rId6" w:history="1">
        <w:r w:rsidRPr="000077CD">
          <w:rPr>
            <w:rStyle w:val="Hiperpovezava"/>
            <w:rFonts w:ascii="Arial" w:hAnsi="Arial" w:cs="Arial"/>
            <w:sz w:val="20"/>
            <w:szCs w:val="20"/>
          </w:rPr>
          <w:t>https://shorturl.at/mBRT7</w:t>
        </w:r>
      </w:hyperlink>
      <w:r w:rsidRPr="000077CD">
        <w:rPr>
          <w:rFonts w:ascii="Arial" w:hAnsi="Arial" w:cs="Arial"/>
          <w:sz w:val="20"/>
          <w:szCs w:val="20"/>
        </w:rPr>
        <w:t>) in internetom stvari (oz</w:t>
      </w:r>
      <w:r>
        <w:rPr>
          <w:rFonts w:ascii="Arial" w:hAnsi="Arial" w:cs="Arial"/>
          <w:sz w:val="20"/>
          <w:szCs w:val="20"/>
        </w:rPr>
        <w:t>iroma</w:t>
      </w:r>
      <w:r w:rsidRPr="000077CD">
        <w:rPr>
          <w:rFonts w:ascii="Arial" w:hAnsi="Arial" w:cs="Arial"/>
          <w:sz w:val="20"/>
          <w:szCs w:val="20"/>
        </w:rPr>
        <w:t xml:space="preserve"> Internet </w:t>
      </w:r>
      <w:proofErr w:type="spellStart"/>
      <w:r w:rsidRPr="000077CD">
        <w:rPr>
          <w:rFonts w:ascii="Arial" w:hAnsi="Arial" w:cs="Arial"/>
          <w:sz w:val="20"/>
          <w:szCs w:val="20"/>
        </w:rPr>
        <w:t>of</w:t>
      </w:r>
      <w:proofErr w:type="spellEnd"/>
      <w:r w:rsidRPr="000077CD">
        <w:rPr>
          <w:rFonts w:ascii="Arial" w:hAnsi="Arial" w:cs="Arial"/>
          <w:sz w:val="20"/>
          <w:szCs w:val="20"/>
        </w:rPr>
        <w:t xml:space="preserve"> </w:t>
      </w:r>
      <w:proofErr w:type="spellStart"/>
      <w:r w:rsidRPr="000077CD">
        <w:rPr>
          <w:rFonts w:ascii="Arial" w:hAnsi="Arial" w:cs="Arial"/>
          <w:sz w:val="20"/>
          <w:szCs w:val="20"/>
        </w:rPr>
        <w:t>Things</w:t>
      </w:r>
      <w:proofErr w:type="spellEnd"/>
      <w:r w:rsidRPr="000077CD">
        <w:rPr>
          <w:rFonts w:ascii="Arial" w:hAnsi="Arial" w:cs="Arial"/>
          <w:sz w:val="20"/>
          <w:szCs w:val="20"/>
        </w:rPr>
        <w:t xml:space="preserve">, </w:t>
      </w:r>
      <w:proofErr w:type="spellStart"/>
      <w:r w:rsidRPr="000077CD">
        <w:rPr>
          <w:rFonts w:ascii="Arial" w:hAnsi="Arial" w:cs="Arial"/>
          <w:sz w:val="20"/>
          <w:szCs w:val="20"/>
        </w:rPr>
        <w:t>IoT</w:t>
      </w:r>
      <w:proofErr w:type="spellEnd"/>
      <w:r w:rsidRPr="000077CD">
        <w:rPr>
          <w:rFonts w:ascii="Arial" w:hAnsi="Arial" w:cs="Arial"/>
          <w:sz w:val="20"/>
          <w:szCs w:val="20"/>
        </w:rPr>
        <w:t xml:space="preserve">, ki je mreža naprav, vozil in aparatov (npr. gospodinjskih), ki vsebujejo elektroniko, programsko opremo, aktuatorje in povezljivost, ki omogoča povezovanje, medsebojno delovanje in izmenjavo podatkov; </w:t>
      </w:r>
      <w:proofErr w:type="spellStart"/>
      <w:r w:rsidRPr="000077CD">
        <w:rPr>
          <w:rFonts w:ascii="Arial" w:hAnsi="Arial" w:cs="Arial"/>
          <w:sz w:val="20"/>
          <w:szCs w:val="20"/>
        </w:rPr>
        <w:t>IoT</w:t>
      </w:r>
      <w:proofErr w:type="spellEnd"/>
      <w:r w:rsidRPr="000077CD">
        <w:rPr>
          <w:rFonts w:ascii="Arial" w:hAnsi="Arial" w:cs="Arial"/>
          <w:sz w:val="20"/>
          <w:szCs w:val="20"/>
        </w:rPr>
        <w:t xml:space="preserve"> pomeni razširitev internetne povezave prek standardnih naprav, kot so namizni računalniki, prenosni računalniki, pametni telefoni in tablični računalniki, na katerokoli vrsto običajno </w:t>
      </w:r>
      <w:proofErr w:type="spellStart"/>
      <w:r w:rsidRPr="000077CD">
        <w:rPr>
          <w:rFonts w:ascii="Arial" w:hAnsi="Arial" w:cs="Arial"/>
          <w:sz w:val="20"/>
          <w:szCs w:val="20"/>
        </w:rPr>
        <w:t>neinternetnih</w:t>
      </w:r>
      <w:proofErr w:type="spellEnd"/>
      <w:r w:rsidRPr="000077CD">
        <w:rPr>
          <w:rFonts w:ascii="Arial" w:hAnsi="Arial" w:cs="Arial"/>
          <w:sz w:val="20"/>
          <w:szCs w:val="20"/>
        </w:rPr>
        <w:t xml:space="preserve"> fizičnih </w:t>
      </w:r>
      <w:r w:rsidRPr="000077CD">
        <w:rPr>
          <w:rFonts w:ascii="Arial" w:hAnsi="Arial" w:cs="Arial"/>
          <w:sz w:val="20"/>
          <w:szCs w:val="20"/>
        </w:rPr>
        <w:lastRenderedPageBreak/>
        <w:t>na</w:t>
      </w:r>
      <w:bookmarkStart w:id="1" w:name="_GoBack"/>
      <w:bookmarkEnd w:id="1"/>
      <w:r w:rsidRPr="000077CD">
        <w:rPr>
          <w:rFonts w:ascii="Arial" w:hAnsi="Arial" w:cs="Arial"/>
          <w:sz w:val="20"/>
          <w:szCs w:val="20"/>
        </w:rPr>
        <w:t xml:space="preserve">prav in vsakdanjih predmetov; dopolnjene s tehnologijo, lahko te naprave komunicirajo in medsebojno delujejo prek interneta in jih je mogoče daljinsko upravljati in nadzorovati, uporabni pa so za potrošniške, komercialne, industrijske in infrastrukturne prostore; vir: </w:t>
      </w:r>
      <w:hyperlink r:id="rId7" w:history="1">
        <w:r w:rsidRPr="000077CD">
          <w:rPr>
            <w:rStyle w:val="Hiperpovezava"/>
            <w:rFonts w:ascii="Arial" w:hAnsi="Arial" w:cs="Arial"/>
            <w:sz w:val="20"/>
            <w:szCs w:val="20"/>
          </w:rPr>
          <w:t>https://shorturl.at/bosyA</w:t>
        </w:r>
      </w:hyperlink>
      <w:r w:rsidRPr="000077CD">
        <w:rPr>
          <w:rFonts w:ascii="Arial" w:hAnsi="Arial" w:cs="Arial"/>
          <w:sz w:val="20"/>
          <w:szCs w:val="20"/>
        </w:rPr>
        <w:t xml:space="preserve">);  </w:t>
      </w:r>
    </w:p>
    <w:p w:rsidR="00E03C80" w:rsidRPr="000077CD" w:rsidRDefault="00E03C80" w:rsidP="00E03C80">
      <w:pPr>
        <w:numPr>
          <w:ilvl w:val="0"/>
          <w:numId w:val="4"/>
        </w:numPr>
        <w:spacing w:line="276" w:lineRule="auto"/>
        <w:ind w:left="284" w:hanging="284"/>
        <w:jc w:val="both"/>
        <w:rPr>
          <w:rFonts w:ascii="Arial" w:hAnsi="Arial" w:cs="Arial"/>
          <w:sz w:val="20"/>
          <w:szCs w:val="20"/>
        </w:rPr>
      </w:pPr>
      <w:r w:rsidRPr="000077CD">
        <w:rPr>
          <w:rFonts w:ascii="Arial" w:hAnsi="Arial" w:cs="Arial"/>
          <w:sz w:val="20"/>
          <w:szCs w:val="20"/>
        </w:rPr>
        <w:t xml:space="preserve">razvoj informacijsko komunikacijskih sistemov za potrebe občinske uprave – mogoč je razvoj lastne programske opreme občine; </w:t>
      </w:r>
    </w:p>
    <w:p w:rsidR="00E03C80" w:rsidRPr="000077CD" w:rsidRDefault="00E03C80" w:rsidP="00E03C80">
      <w:pPr>
        <w:numPr>
          <w:ilvl w:val="0"/>
          <w:numId w:val="4"/>
        </w:numPr>
        <w:spacing w:line="276" w:lineRule="auto"/>
        <w:ind w:left="284" w:hanging="284"/>
        <w:jc w:val="both"/>
        <w:rPr>
          <w:rFonts w:ascii="Arial" w:hAnsi="Arial" w:cs="Arial"/>
          <w:sz w:val="20"/>
          <w:szCs w:val="20"/>
        </w:rPr>
      </w:pPr>
      <w:r w:rsidRPr="000077CD">
        <w:rPr>
          <w:rFonts w:ascii="Arial" w:hAnsi="Arial" w:cs="Arial"/>
          <w:sz w:val="20"/>
          <w:szCs w:val="20"/>
        </w:rPr>
        <w:t>druge naloge s področja informatike v skladu z veljavnimi predpisi.</w:t>
      </w:r>
    </w:p>
    <w:p w:rsidR="00E03C80" w:rsidRDefault="00E03C80" w:rsidP="00E03C80">
      <w:pPr>
        <w:spacing w:line="276" w:lineRule="auto"/>
        <w:jc w:val="both"/>
        <w:rPr>
          <w:rFonts w:ascii="Arial" w:hAnsi="Arial" w:cs="Arial"/>
          <w:sz w:val="20"/>
          <w:szCs w:val="20"/>
        </w:rPr>
      </w:pPr>
    </w:p>
    <w:p w:rsidR="00E03C80" w:rsidRDefault="00E03C80" w:rsidP="00E03C80">
      <w:pPr>
        <w:spacing w:line="276" w:lineRule="auto"/>
        <w:jc w:val="both"/>
        <w:rPr>
          <w:rFonts w:ascii="Arial" w:hAnsi="Arial" w:cs="Arial"/>
          <w:sz w:val="20"/>
          <w:szCs w:val="20"/>
        </w:rPr>
      </w:pPr>
      <w:r>
        <w:rPr>
          <w:rFonts w:ascii="Arial" w:hAnsi="Arial" w:cs="Arial"/>
          <w:sz w:val="20"/>
          <w:szCs w:val="20"/>
        </w:rPr>
        <w:t xml:space="preserve">Skupna uprava bo lahko skladno s spremenjenim 26. členom ZFO-1 opravljala naslednje sofinancirane naloge: naloge občinskega inšpekcijskega nadzorstva, občinskega redarstva, pravne službe, občinskega odvetništva, notranje revizije, proračunskega računovodstva, varstva okolja, urejanja prostora, civilne zaščite, požarnega varstva, urejanja prometa in informatike. </w:t>
      </w:r>
    </w:p>
    <w:p w:rsidR="00E03C80" w:rsidRPr="000077CD" w:rsidRDefault="00E03C80" w:rsidP="00E03C80">
      <w:pPr>
        <w:spacing w:line="276" w:lineRule="auto"/>
        <w:jc w:val="both"/>
        <w:rPr>
          <w:rFonts w:ascii="Arial" w:hAnsi="Arial" w:cs="Arial"/>
          <w:sz w:val="20"/>
          <w:szCs w:val="20"/>
        </w:rPr>
      </w:pPr>
    </w:p>
    <w:p w:rsidR="00E03C80" w:rsidRDefault="00E03C80" w:rsidP="00E03C80">
      <w:pPr>
        <w:spacing w:line="276" w:lineRule="auto"/>
        <w:jc w:val="both"/>
        <w:rPr>
          <w:rFonts w:ascii="Arial" w:hAnsi="Arial" w:cs="Arial"/>
          <w:sz w:val="20"/>
          <w:szCs w:val="20"/>
        </w:rPr>
      </w:pPr>
      <w:r w:rsidRPr="000077CD">
        <w:rPr>
          <w:rFonts w:ascii="Arial" w:hAnsi="Arial" w:cs="Arial"/>
          <w:sz w:val="20"/>
          <w:szCs w:val="20"/>
        </w:rPr>
        <w:t>Dodana je tudi določba, da direktorja skupne uprave v času odsotnosti nadomešča javni uslužbenec, kar predstavlja pravno podlago za podelitev pooblastila in uskladitev z dejanskim stanjem. Pooblastilo za nadomeščanje je lahko javnemu u</w:t>
      </w:r>
      <w:r>
        <w:rPr>
          <w:rFonts w:ascii="Arial" w:hAnsi="Arial" w:cs="Arial"/>
          <w:sz w:val="20"/>
          <w:szCs w:val="20"/>
        </w:rPr>
        <w:t>službencu dano za izvajanje vseh ali dela nalog direktorja skupne uprave.</w:t>
      </w:r>
    </w:p>
    <w:p w:rsidR="00E03C80" w:rsidRDefault="00E03C80" w:rsidP="00E03C80">
      <w:pPr>
        <w:spacing w:line="276" w:lineRule="auto"/>
        <w:jc w:val="both"/>
        <w:rPr>
          <w:rFonts w:ascii="Arial" w:hAnsi="Arial" w:cs="Arial"/>
          <w:sz w:val="20"/>
          <w:szCs w:val="20"/>
        </w:rPr>
      </w:pPr>
    </w:p>
    <w:p w:rsidR="00E03C80" w:rsidRDefault="00E03C80" w:rsidP="00E03C80">
      <w:pPr>
        <w:spacing w:line="276" w:lineRule="auto"/>
        <w:jc w:val="both"/>
        <w:rPr>
          <w:rFonts w:ascii="Arial" w:hAnsi="Arial" w:cs="Arial"/>
          <w:sz w:val="20"/>
          <w:szCs w:val="20"/>
        </w:rPr>
      </w:pPr>
      <w:r>
        <w:rPr>
          <w:rFonts w:ascii="Arial" w:hAnsi="Arial" w:cs="Arial"/>
          <w:sz w:val="20"/>
          <w:szCs w:val="20"/>
        </w:rPr>
        <w:t xml:space="preserve">Postopek sprejemanja in objave sprememb in dopolnitev odloka se izvede na enak način, kot je določeno v veljavnem odloku. </w:t>
      </w:r>
    </w:p>
    <w:p w:rsidR="00E03C80" w:rsidRDefault="00E03C80" w:rsidP="00E03C80">
      <w:pPr>
        <w:spacing w:line="276" w:lineRule="auto"/>
        <w:jc w:val="both"/>
        <w:rPr>
          <w:rFonts w:ascii="Arial" w:hAnsi="Arial" w:cs="Arial"/>
          <w:sz w:val="20"/>
          <w:szCs w:val="20"/>
        </w:rPr>
      </w:pPr>
    </w:p>
    <w:p w:rsidR="00E03C80" w:rsidRDefault="00E03C80" w:rsidP="00E03C80">
      <w:pPr>
        <w:spacing w:line="276" w:lineRule="auto"/>
        <w:jc w:val="both"/>
        <w:rPr>
          <w:rFonts w:ascii="Arial" w:hAnsi="Arial" w:cs="Arial"/>
          <w:sz w:val="20"/>
          <w:szCs w:val="20"/>
        </w:rPr>
      </w:pPr>
      <w:r>
        <w:rPr>
          <w:rFonts w:ascii="Arial" w:hAnsi="Arial" w:cs="Arial"/>
          <w:sz w:val="20"/>
          <w:szCs w:val="20"/>
        </w:rPr>
        <w:t xml:space="preserve">Navedena sprememba spreminja obstoječ predpis v manjši meri, zato na podlagi navedenega in v </w:t>
      </w:r>
      <w:r w:rsidRPr="00F168B8">
        <w:rPr>
          <w:rFonts w:ascii="Arial" w:hAnsi="Arial" w:cs="Arial"/>
          <w:sz w:val="20"/>
          <w:szCs w:val="20"/>
        </w:rPr>
        <w:t xml:space="preserve">skladu s </w:t>
      </w:r>
      <w:r w:rsidR="00F168B8" w:rsidRPr="00F168B8">
        <w:rPr>
          <w:rFonts w:ascii="Arial" w:hAnsi="Arial" w:cs="Arial"/>
          <w:sz w:val="20"/>
          <w:szCs w:val="20"/>
        </w:rPr>
        <w:t>78.</w:t>
      </w:r>
      <w:r w:rsidRPr="00F168B8">
        <w:rPr>
          <w:rFonts w:ascii="Arial" w:hAnsi="Arial" w:cs="Arial"/>
          <w:sz w:val="20"/>
          <w:szCs w:val="20"/>
        </w:rPr>
        <w:t xml:space="preserve"> členom Poslovnika </w:t>
      </w:r>
      <w:r w:rsidR="00A41A98" w:rsidRPr="00F168B8">
        <w:rPr>
          <w:rFonts w:ascii="Arial" w:hAnsi="Arial" w:cs="Arial"/>
          <w:sz w:val="20"/>
          <w:szCs w:val="20"/>
        </w:rPr>
        <w:t xml:space="preserve">Občinskega sveta Občine </w:t>
      </w:r>
      <w:r w:rsidR="00F168B8" w:rsidRPr="00F168B8">
        <w:rPr>
          <w:rFonts w:ascii="Arial" w:hAnsi="Arial" w:cs="Arial"/>
          <w:sz w:val="20"/>
          <w:szCs w:val="20"/>
        </w:rPr>
        <w:t>Kidričevo</w:t>
      </w:r>
      <w:r w:rsidRPr="00F168B8">
        <w:rPr>
          <w:rFonts w:ascii="Arial" w:hAnsi="Arial" w:cs="Arial"/>
          <w:sz w:val="20"/>
          <w:szCs w:val="20"/>
        </w:rPr>
        <w:t xml:space="preserve"> predlagam sprejem Odloka o</w:t>
      </w:r>
      <w:r>
        <w:rPr>
          <w:rFonts w:ascii="Arial" w:hAnsi="Arial" w:cs="Arial"/>
          <w:sz w:val="20"/>
          <w:szCs w:val="20"/>
        </w:rPr>
        <w:t xml:space="preserve"> spremembah in dopolnitvah Odlok o ustanovitvi Skupne občinske uprave občin v Spodnjem Podravju, po skrajšanem postopku.</w:t>
      </w:r>
    </w:p>
    <w:p w:rsidR="00E03C80" w:rsidRDefault="00E03C80" w:rsidP="00E03C80">
      <w:pPr>
        <w:pStyle w:val="Brezrazmikov"/>
        <w:spacing w:line="276" w:lineRule="auto"/>
        <w:jc w:val="both"/>
        <w:rPr>
          <w:rFonts w:ascii="Arial" w:hAnsi="Arial" w:cs="Arial"/>
          <w:sz w:val="20"/>
          <w:szCs w:val="20"/>
        </w:rPr>
      </w:pPr>
    </w:p>
    <w:p w:rsidR="00F168B8" w:rsidRDefault="00F168B8" w:rsidP="00E03C80">
      <w:pPr>
        <w:pStyle w:val="Brezrazmikov"/>
        <w:spacing w:line="276" w:lineRule="auto"/>
        <w:jc w:val="both"/>
        <w:rPr>
          <w:rFonts w:ascii="Arial" w:hAnsi="Arial" w:cs="Arial"/>
          <w:sz w:val="20"/>
          <w:szCs w:val="20"/>
        </w:rPr>
      </w:pPr>
    </w:p>
    <w:p w:rsidR="00E03C80" w:rsidRPr="00B5447D" w:rsidRDefault="00E03C80" w:rsidP="00E03C80">
      <w:pPr>
        <w:pStyle w:val="Brezrazmikov"/>
        <w:spacing w:line="276" w:lineRule="auto"/>
        <w:jc w:val="both"/>
        <w:rPr>
          <w:rFonts w:ascii="Arial" w:hAnsi="Arial" w:cs="Arial"/>
          <w:sz w:val="20"/>
          <w:szCs w:val="20"/>
        </w:rPr>
      </w:pPr>
      <w:r w:rsidRPr="00B5447D">
        <w:rPr>
          <w:rFonts w:ascii="Arial" w:hAnsi="Arial" w:cs="Arial"/>
          <w:sz w:val="20"/>
          <w:szCs w:val="20"/>
        </w:rPr>
        <w:t xml:space="preserve">Pripravila: </w:t>
      </w:r>
    </w:p>
    <w:p w:rsidR="00E03C80" w:rsidRPr="00B5447D" w:rsidRDefault="00E03C80" w:rsidP="00E03C80">
      <w:pPr>
        <w:pStyle w:val="Brezrazmikov"/>
        <w:spacing w:line="276" w:lineRule="auto"/>
        <w:jc w:val="both"/>
        <w:rPr>
          <w:rFonts w:ascii="Arial" w:hAnsi="Arial" w:cs="Arial"/>
          <w:sz w:val="20"/>
          <w:szCs w:val="20"/>
        </w:rPr>
      </w:pPr>
      <w:r w:rsidRPr="00B5447D">
        <w:rPr>
          <w:rFonts w:ascii="Arial" w:hAnsi="Arial" w:cs="Arial"/>
          <w:sz w:val="20"/>
          <w:szCs w:val="20"/>
        </w:rPr>
        <w:t>Maja Pahor</w:t>
      </w:r>
    </w:p>
    <w:sectPr w:rsidR="00E03C80" w:rsidRPr="00B544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24C93"/>
    <w:multiLevelType w:val="hybridMultilevel"/>
    <w:tmpl w:val="5C3033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6477F77"/>
    <w:multiLevelType w:val="hybridMultilevel"/>
    <w:tmpl w:val="7812BCB0"/>
    <w:lvl w:ilvl="0" w:tplc="3A7610AA">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46915AE5"/>
    <w:multiLevelType w:val="hybridMultilevel"/>
    <w:tmpl w:val="B8E84A1C"/>
    <w:lvl w:ilvl="0" w:tplc="5F4EA4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C500C10"/>
    <w:multiLevelType w:val="hybridMultilevel"/>
    <w:tmpl w:val="0AA2445A"/>
    <w:lvl w:ilvl="0" w:tplc="6A1AC70C">
      <w:numFmt w:val="bullet"/>
      <w:lvlText w:val="-"/>
      <w:lvlJc w:val="left"/>
      <w:pPr>
        <w:ind w:left="720" w:hanging="360"/>
      </w:pPr>
      <w:rPr>
        <w:rFonts w:ascii="Helvetica" w:eastAsia="Times New Roman" w:hAnsi="Helvetica" w:cs="Helvetica" w:hint="default"/>
      </w:rPr>
    </w:lvl>
    <w:lvl w:ilvl="1" w:tplc="C99608B6" w:tentative="1">
      <w:start w:val="1"/>
      <w:numFmt w:val="bullet"/>
      <w:lvlText w:val="o"/>
      <w:lvlJc w:val="left"/>
      <w:pPr>
        <w:ind w:left="1440" w:hanging="360"/>
      </w:pPr>
      <w:rPr>
        <w:rFonts w:ascii="Courier New" w:hAnsi="Courier New" w:cs="Courier New" w:hint="default"/>
      </w:rPr>
    </w:lvl>
    <w:lvl w:ilvl="2" w:tplc="8AEAD2D4" w:tentative="1">
      <w:start w:val="1"/>
      <w:numFmt w:val="bullet"/>
      <w:lvlText w:val=""/>
      <w:lvlJc w:val="left"/>
      <w:pPr>
        <w:ind w:left="2160" w:hanging="360"/>
      </w:pPr>
      <w:rPr>
        <w:rFonts w:ascii="Wingdings" w:hAnsi="Wingdings" w:hint="default"/>
      </w:rPr>
    </w:lvl>
    <w:lvl w:ilvl="3" w:tplc="B88EA9DE" w:tentative="1">
      <w:start w:val="1"/>
      <w:numFmt w:val="bullet"/>
      <w:lvlText w:val=""/>
      <w:lvlJc w:val="left"/>
      <w:pPr>
        <w:ind w:left="2880" w:hanging="360"/>
      </w:pPr>
      <w:rPr>
        <w:rFonts w:ascii="Symbol" w:hAnsi="Symbol" w:hint="default"/>
      </w:rPr>
    </w:lvl>
    <w:lvl w:ilvl="4" w:tplc="4282E80E" w:tentative="1">
      <w:start w:val="1"/>
      <w:numFmt w:val="bullet"/>
      <w:lvlText w:val="o"/>
      <w:lvlJc w:val="left"/>
      <w:pPr>
        <w:ind w:left="3600" w:hanging="360"/>
      </w:pPr>
      <w:rPr>
        <w:rFonts w:ascii="Courier New" w:hAnsi="Courier New" w:cs="Courier New" w:hint="default"/>
      </w:rPr>
    </w:lvl>
    <w:lvl w:ilvl="5" w:tplc="0F3E1A06" w:tentative="1">
      <w:start w:val="1"/>
      <w:numFmt w:val="bullet"/>
      <w:lvlText w:val=""/>
      <w:lvlJc w:val="left"/>
      <w:pPr>
        <w:ind w:left="4320" w:hanging="360"/>
      </w:pPr>
      <w:rPr>
        <w:rFonts w:ascii="Wingdings" w:hAnsi="Wingdings" w:hint="default"/>
      </w:rPr>
    </w:lvl>
    <w:lvl w:ilvl="6" w:tplc="C81ED380" w:tentative="1">
      <w:start w:val="1"/>
      <w:numFmt w:val="bullet"/>
      <w:lvlText w:val=""/>
      <w:lvlJc w:val="left"/>
      <w:pPr>
        <w:ind w:left="5040" w:hanging="360"/>
      </w:pPr>
      <w:rPr>
        <w:rFonts w:ascii="Symbol" w:hAnsi="Symbol" w:hint="default"/>
      </w:rPr>
    </w:lvl>
    <w:lvl w:ilvl="7" w:tplc="80E0AD54" w:tentative="1">
      <w:start w:val="1"/>
      <w:numFmt w:val="bullet"/>
      <w:lvlText w:val="o"/>
      <w:lvlJc w:val="left"/>
      <w:pPr>
        <w:ind w:left="5760" w:hanging="360"/>
      </w:pPr>
      <w:rPr>
        <w:rFonts w:ascii="Courier New" w:hAnsi="Courier New" w:cs="Courier New" w:hint="default"/>
      </w:rPr>
    </w:lvl>
    <w:lvl w:ilvl="8" w:tplc="07E2CD54"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C80"/>
    <w:rsid w:val="000C1A9A"/>
    <w:rsid w:val="007E7D32"/>
    <w:rsid w:val="00A41A98"/>
    <w:rsid w:val="00E03C80"/>
    <w:rsid w:val="00F168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921AA"/>
  <w15:chartTrackingRefBased/>
  <w15:docId w15:val="{0D675C92-3C24-43FD-ABEC-C2F418FA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03C80"/>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E03C80"/>
    <w:rPr>
      <w:color w:val="0000FF"/>
      <w:u w:val="single"/>
    </w:rPr>
  </w:style>
  <w:style w:type="paragraph" w:styleId="Brezrazmikov">
    <w:name w:val="No Spacing"/>
    <w:uiPriority w:val="1"/>
    <w:qFormat/>
    <w:rsid w:val="00E03C80"/>
    <w:pPr>
      <w:spacing w:after="0" w:line="240" w:lineRule="auto"/>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E03C80"/>
    <w:pPr>
      <w:ind w:left="720"/>
      <w:contextualSpacing/>
    </w:pPr>
    <w:rPr>
      <w:sz w:val="20"/>
      <w:szCs w:val="20"/>
      <w:lang w:eastAsia="en-US"/>
    </w:rPr>
  </w:style>
  <w:style w:type="paragraph" w:styleId="Telobesedila">
    <w:name w:val="Body Text"/>
    <w:basedOn w:val="Navaden"/>
    <w:link w:val="TelobesedilaZnak"/>
    <w:rsid w:val="00E03C80"/>
    <w:pPr>
      <w:jc w:val="both"/>
    </w:pPr>
    <w:rPr>
      <w:rFonts w:ascii="Calibri" w:hAnsi="Calibri"/>
      <w:sz w:val="28"/>
      <w:szCs w:val="20"/>
    </w:rPr>
  </w:style>
  <w:style w:type="character" w:customStyle="1" w:styleId="TelobesedilaZnak">
    <w:name w:val="Telo besedila Znak"/>
    <w:basedOn w:val="Privzetapisavaodstavka"/>
    <w:link w:val="Telobesedila"/>
    <w:rsid w:val="00E03C80"/>
    <w:rPr>
      <w:rFonts w:ascii="Calibri" w:eastAsia="Times New Roman" w:hAnsi="Calibri" w:cs="Times New Roman"/>
      <w:sz w:val="28"/>
      <w:szCs w:val="20"/>
      <w:lang w:eastAsia="sl-SI"/>
    </w:rPr>
  </w:style>
  <w:style w:type="paragraph" w:customStyle="1" w:styleId="alineazaodstavkom">
    <w:name w:val="alineazaodstavkom"/>
    <w:basedOn w:val="Navaden"/>
    <w:rsid w:val="00E03C80"/>
    <w:pPr>
      <w:spacing w:before="100" w:beforeAutospacing="1" w:after="100" w:afterAutospacing="1"/>
    </w:pPr>
  </w:style>
  <w:style w:type="paragraph" w:styleId="Besedilooblaka">
    <w:name w:val="Balloon Text"/>
    <w:basedOn w:val="Navaden"/>
    <w:link w:val="BesedilooblakaZnak"/>
    <w:uiPriority w:val="99"/>
    <w:semiHidden/>
    <w:unhideWhenUsed/>
    <w:rsid w:val="00F168B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168B8"/>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horturl.at/bos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horturl.at/mBRT7" TargetMode="External"/><Relationship Id="rId5" Type="http://schemas.openxmlformats.org/officeDocument/2006/relationships/hyperlink" Target="https://www.uradni-list.si/glasilo-uradni-list-rs/vsebina/2018-01-2897/odlok-o-ustanovitvi-skupne-obcinske-uprave-obcin-v-spodnjem-podravj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1976</Words>
  <Characters>11265</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Bezjak</dc:creator>
  <cp:keywords/>
  <dc:description/>
  <cp:lastModifiedBy>Zdenka Frank</cp:lastModifiedBy>
  <cp:revision>2</cp:revision>
  <cp:lastPrinted>2023-11-23T11:41:00Z</cp:lastPrinted>
  <dcterms:created xsi:type="dcterms:W3CDTF">2023-11-23T11:42:00Z</dcterms:created>
  <dcterms:modified xsi:type="dcterms:W3CDTF">2023-11-23T11:42:00Z</dcterms:modified>
</cp:coreProperties>
</file>